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9F2" w:rsidRDefault="009F29F2" w:rsidP="00D74DB1">
      <w:pPr>
        <w:spacing w:after="0" w:line="240" w:lineRule="auto"/>
        <w:ind w:left="5103"/>
        <w:rPr>
          <w:rFonts w:ascii="Times New Roman" w:eastAsia="Times New Roman" w:hAnsi="Times New Roman" w:cs="Times New Roman"/>
          <w:szCs w:val="28"/>
          <w:lang w:eastAsia="ru-RU"/>
        </w:rPr>
      </w:pPr>
      <w:bookmarkStart w:id="0" w:name="_GoBack"/>
      <w:bookmarkEnd w:id="0"/>
    </w:p>
    <w:p w:rsidR="00D74DB1" w:rsidRPr="00D74DB1" w:rsidRDefault="00D74DB1" w:rsidP="00D74DB1">
      <w:pPr>
        <w:spacing w:after="0" w:line="240" w:lineRule="auto"/>
        <w:ind w:left="5103"/>
        <w:rPr>
          <w:rFonts w:ascii="Times New Roman" w:eastAsia="Times New Roman" w:hAnsi="Times New Roman" w:cs="Times New Roman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szCs w:val="28"/>
          <w:lang w:eastAsia="ru-RU"/>
        </w:rPr>
        <w:t xml:space="preserve">Приложение № </w:t>
      </w:r>
      <w:r w:rsidR="000D219E">
        <w:rPr>
          <w:rFonts w:ascii="Times New Roman" w:eastAsia="Times New Roman" w:hAnsi="Times New Roman" w:cs="Times New Roman"/>
          <w:szCs w:val="28"/>
          <w:lang w:eastAsia="ru-RU"/>
        </w:rPr>
        <w:t>40</w:t>
      </w:r>
      <w:r w:rsidRPr="00D74DB1">
        <w:rPr>
          <w:rFonts w:ascii="Times New Roman" w:eastAsia="Times New Roman" w:hAnsi="Times New Roman" w:cs="Times New Roman"/>
          <w:szCs w:val="28"/>
          <w:lang w:eastAsia="ru-RU"/>
        </w:rPr>
        <w:t xml:space="preserve"> к приложению </w:t>
      </w:r>
    </w:p>
    <w:p w:rsidR="00D74DB1" w:rsidRPr="00D74DB1" w:rsidRDefault="00D74DB1" w:rsidP="00D74DB1">
      <w:pPr>
        <w:spacing w:after="0" w:line="240" w:lineRule="auto"/>
        <w:ind w:left="5103"/>
        <w:rPr>
          <w:rFonts w:ascii="Times New Roman" w:eastAsia="Times New Roman" w:hAnsi="Times New Roman" w:cs="Times New Roman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szCs w:val="28"/>
          <w:lang w:eastAsia="ru-RU"/>
        </w:rPr>
        <w:t>«Об учетной политике для целей бухгалтерского учета»</w:t>
      </w:r>
    </w:p>
    <w:p w:rsidR="00D74DB1" w:rsidRPr="00D74DB1" w:rsidRDefault="00D74DB1" w:rsidP="00D74DB1">
      <w:pPr>
        <w:spacing w:after="0" w:line="240" w:lineRule="auto"/>
        <w:ind w:left="5387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74DB1" w:rsidRPr="00D74DB1" w:rsidRDefault="00D74DB1" w:rsidP="00D74DB1">
      <w:pPr>
        <w:spacing w:after="0" w:line="240" w:lineRule="auto"/>
        <w:ind w:left="5387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74DB1" w:rsidRDefault="00D74DB1" w:rsidP="00D74DB1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  <w:t xml:space="preserve">Порядок </w:t>
      </w:r>
      <w:r w:rsidR="00797F3F"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  <w:t xml:space="preserve">ведения </w:t>
      </w:r>
      <w:r w:rsidRPr="00D74DB1"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  <w:t xml:space="preserve"> б</w:t>
      </w:r>
      <w:r w:rsidR="009F29F2"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  <w:t>ухгалтерско</w:t>
      </w:r>
      <w:r w:rsidR="00797F3F"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  <w:t>го</w:t>
      </w:r>
      <w:r w:rsidR="009F29F2"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  <w:t xml:space="preserve"> </w:t>
      </w:r>
      <w:r w:rsidRPr="00D74DB1"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  <w:t xml:space="preserve"> учет</w:t>
      </w:r>
      <w:r w:rsidR="00797F3F"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  <w:t>а</w:t>
      </w:r>
      <w:r w:rsidRPr="00D74DB1"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  <w:t xml:space="preserve"> </w:t>
      </w:r>
      <w:r w:rsidR="00797F3F"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  <w:t xml:space="preserve">активов и обязательств </w:t>
      </w:r>
    </w:p>
    <w:p w:rsidR="00797F3F" w:rsidRPr="00D74DB1" w:rsidRDefault="00797F3F" w:rsidP="00D74DB1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</w:pPr>
    </w:p>
    <w:p w:rsidR="00D74DB1" w:rsidRP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1. Общие положения</w:t>
      </w:r>
    </w:p>
    <w:p w:rsidR="00797F3F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1.1. Настоящий порядок устанавливает правила </w:t>
      </w:r>
      <w:r w:rsidR="00797F3F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ведения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б</w:t>
      </w:r>
      <w:r w:rsidR="00797F3F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ухгалтерского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учет</w:t>
      </w:r>
      <w:r w:rsidR="00797F3F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а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</w:t>
      </w:r>
      <w:r w:rsidR="00797F3F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активов и обязательств, операций, изменяющих активы и обязательства, формирования информации об объектах бухгалтерского учета, бухгалтерской (финансовой) отчетности учреждения.</w:t>
      </w:r>
    </w:p>
    <w:p w:rsidR="00797F3F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2. </w:t>
      </w:r>
      <w:r w:rsidR="00797F3F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К денежным средствам учреждения относятся:</w:t>
      </w:r>
    </w:p>
    <w:p w:rsidR="00797F3F" w:rsidRDefault="00797F3F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-средства субсидии на выполнение муниципального задания;</w:t>
      </w:r>
    </w:p>
    <w:p w:rsidR="00797F3F" w:rsidRDefault="00797F3F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-средства субсидии на иные цели;</w:t>
      </w:r>
    </w:p>
    <w:p w:rsidR="00797F3F" w:rsidRDefault="00797F3F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-средства, поступающие за оказание платных услуг;</w:t>
      </w:r>
    </w:p>
    <w:p w:rsidR="00797F3F" w:rsidRDefault="00797F3F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-средства, поступающие по договорам аренды;</w:t>
      </w:r>
    </w:p>
    <w:p w:rsidR="00797F3F" w:rsidRDefault="00797F3F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-средства, поступающие в виде компенсации затрат отчетного периода</w:t>
      </w:r>
      <w:r w:rsidR="00343342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;</w:t>
      </w:r>
    </w:p>
    <w:p w:rsidR="00343342" w:rsidRDefault="00343342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-средства, поступающие на оплату административных штрафов, сборов, возмещение ущерба;</w:t>
      </w:r>
    </w:p>
    <w:p w:rsidR="00343342" w:rsidRDefault="00343342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-средства, поступающие в виде пожертвований;</w:t>
      </w:r>
    </w:p>
    <w:p w:rsidR="00343342" w:rsidRDefault="00343342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-средства, поступающие в виде безвозмездных поступлений из бюджетов бюджетной системы;</w:t>
      </w:r>
    </w:p>
    <w:p w:rsidR="00343342" w:rsidRDefault="00343342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-средства, поступающие в виде грантов;</w:t>
      </w:r>
    </w:p>
    <w:p w:rsidR="00343342" w:rsidRDefault="00343342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-средства, поступающие в виде платы за присмотр и уход за детьми в ДОУ;</w:t>
      </w:r>
    </w:p>
    <w:p w:rsidR="00343342" w:rsidRDefault="00343342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-иные средства, поступающие в учреждение, связанные с реализацией учреждением его функций и полномочий.</w:t>
      </w:r>
    </w:p>
    <w:p w:rsidR="00343342" w:rsidRDefault="00343342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3.Денежные потоки  классифицируются на денежные потоки от текущих, инвестиционных и финансовых операций.</w:t>
      </w:r>
    </w:p>
    <w:p w:rsidR="00BD5295" w:rsidRDefault="00343342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3.1.</w:t>
      </w:r>
      <w:r w:rsidR="00BD5295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По текущим операциям отражаются:</w:t>
      </w:r>
    </w:p>
    <w:p w:rsidR="00BD5295" w:rsidRDefault="00BD5295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а) денежные потоки по поступлению:</w:t>
      </w:r>
    </w:p>
    <w:p w:rsidR="00BD5295" w:rsidRDefault="00BD5295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-доходы от использования муниципального имущества по договорам аренды, по договорам, переданного в управление;</w:t>
      </w:r>
    </w:p>
    <w:p w:rsidR="00BD5295" w:rsidRDefault="00BD5295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-доходы от оказания платных услуг (работ);</w:t>
      </w:r>
    </w:p>
    <w:p w:rsidR="00BD5295" w:rsidRDefault="00BD5295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-доходы от субсидии на выполнение муниципального задания;</w:t>
      </w:r>
    </w:p>
    <w:p w:rsidR="00343342" w:rsidRDefault="00BD5295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-доходы от </w:t>
      </w:r>
      <w:r w:rsidR="00343342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компенсации затрат отчетного периода;</w:t>
      </w:r>
    </w:p>
    <w:p w:rsidR="00BD5295" w:rsidRDefault="00BD5295" w:rsidP="00BD52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-доходы от административных штрафов, сборов, возмещения ущерба;</w:t>
      </w:r>
    </w:p>
    <w:p w:rsidR="00BD5295" w:rsidRDefault="00BD5295" w:rsidP="00BD52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-доходы от пожертвований;</w:t>
      </w:r>
    </w:p>
    <w:p w:rsidR="00BD5295" w:rsidRDefault="00BD5295" w:rsidP="00BD52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-доходы от безвозмездных поступлений из бюджетов бюджетной системы;</w:t>
      </w:r>
    </w:p>
    <w:p w:rsidR="00BD5295" w:rsidRDefault="00BD5295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-доходы от грантов;</w:t>
      </w:r>
    </w:p>
    <w:p w:rsidR="00BD5295" w:rsidRDefault="00BD5295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-доходы от платы за присмотр и уход за детьми в ДОУ;</w:t>
      </w:r>
    </w:p>
    <w:p w:rsidR="00F655E3" w:rsidRDefault="00F655E3" w:rsidP="00F65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-иные доходы, связанные с реализацией учреждением его функций и полномочий.</w:t>
      </w:r>
    </w:p>
    <w:p w:rsidR="00F655E3" w:rsidRDefault="00F655E3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б) денежные потоки по оплате:</w:t>
      </w:r>
    </w:p>
    <w:p w:rsidR="00F655E3" w:rsidRDefault="00F655E3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-расходы по оплате труда и начисления на выплаты по оплате труда;</w:t>
      </w:r>
    </w:p>
    <w:p w:rsidR="00F655E3" w:rsidRDefault="00F655E3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-расходы на приобретение работ, услуг, за исключением расходов, относящихся к инвестиционным операциям;</w:t>
      </w:r>
    </w:p>
    <w:p w:rsidR="00F655E3" w:rsidRDefault="00F655E3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-расходы на приобретение товаров и материальных запасов, за исключением расходов, относящихся к инвестиционным  операциям;</w:t>
      </w:r>
    </w:p>
    <w:p w:rsidR="00F655E3" w:rsidRDefault="00F655E3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-расходы в виде целевых трансфертов;</w:t>
      </w:r>
    </w:p>
    <w:p w:rsidR="00F655E3" w:rsidRDefault="00F655E3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-расходы в виде безвозмездных перечислений  другим бюджетам бюджетной системы РФ;</w:t>
      </w:r>
    </w:p>
    <w:p w:rsidR="00F655E3" w:rsidRDefault="00F655E3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-расходы по выплате пособий по социальному страхованию, социальному обеспечению, социальной помощи, социальному и медицинскому страхованию;</w:t>
      </w:r>
    </w:p>
    <w:p w:rsidR="00F655E3" w:rsidRDefault="00F655E3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-расходы по уплате налогов и сборов, исполнению иных обязательств по платежам в бюджет;</w:t>
      </w:r>
    </w:p>
    <w:p w:rsidR="00F655E3" w:rsidRDefault="00F655E3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-расходы по выплате физическим лицам, в том числе по выплатам стипендий, премий, грантов, компенсаций;</w:t>
      </w:r>
    </w:p>
    <w:p w:rsidR="00F655E3" w:rsidRDefault="00F655E3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-расходы по выплатам, связанным с возмещением убытков и вреда;</w:t>
      </w:r>
    </w:p>
    <w:p w:rsidR="00F655E3" w:rsidRDefault="00F655E3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-расходы, связанные с безвозмездными перечислениями и грантами, предоставленными юридическим и физическим лицам</w:t>
      </w:r>
      <w:r w:rsidR="002E1FDB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 производителям товаров, работ, услуг;</w:t>
      </w:r>
    </w:p>
    <w:p w:rsidR="00F655E3" w:rsidRDefault="002E1FDB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lastRenderedPageBreak/>
        <w:t>-иные расходы, связанные с реализацией учреждением его функций и полномочий.</w:t>
      </w:r>
      <w:r w:rsidR="00F655E3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  </w:t>
      </w:r>
    </w:p>
    <w:p w:rsidR="002E1FDB" w:rsidRDefault="002E1FDB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3.2. По инвестиционным операциям отражаются:</w:t>
      </w:r>
    </w:p>
    <w:p w:rsidR="002E1FDB" w:rsidRDefault="002E1FDB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а) денежные потоки по поступлению:</w:t>
      </w:r>
    </w:p>
    <w:p w:rsidR="002E1FDB" w:rsidRDefault="002E1FDB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-от реализации основных средств, нематериальных активов, непроизведенных активов, материальных запасов за исключением готовой продукции;</w:t>
      </w:r>
    </w:p>
    <w:p w:rsidR="007A74C6" w:rsidRDefault="002E1FDB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-от возврата сумм основного долга по представленным заимствованиям;</w:t>
      </w:r>
    </w:p>
    <w:p w:rsidR="007A74C6" w:rsidRDefault="007A74C6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-по операциям с иными активами, не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относящиеся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к текущим финансовым операциям.</w:t>
      </w:r>
    </w:p>
    <w:p w:rsidR="007A74C6" w:rsidRDefault="007A74C6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б) денежные потоки по выбытию:</w:t>
      </w:r>
      <w:r w:rsidR="002E1FDB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</w:t>
      </w:r>
    </w:p>
    <w:p w:rsidR="007A74C6" w:rsidRDefault="007A74C6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-на приобретение основных средств, нематериальных активов, непроизведенных активов, материальных запасов, предназначенных для создания (увеличения стоимости) основных средств и создания нематериальных активов;</w:t>
      </w:r>
    </w:p>
    <w:p w:rsidR="007A74C6" w:rsidRDefault="007A74C6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-по предоставлению заимствований;</w:t>
      </w:r>
    </w:p>
    <w:p w:rsidR="007A74C6" w:rsidRDefault="007A74C6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-по операциям с иными активами, не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относящиеся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к текущим и финансовым операциям.</w:t>
      </w:r>
    </w:p>
    <w:p w:rsidR="007A74C6" w:rsidRDefault="007A74C6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3.3. По финансовым операциям отражаются:</w:t>
      </w:r>
    </w:p>
    <w:p w:rsidR="007A74C6" w:rsidRDefault="007A74C6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а) в составе поступлений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–д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енежные потоки по поступлениям от осуществления заимствований;</w:t>
      </w:r>
    </w:p>
    <w:p w:rsidR="007A74C6" w:rsidRDefault="007A74C6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б) в составе выбытий –</w:t>
      </w:r>
      <w:r w:rsidR="003059E3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выбытия на погашение сумм основного долга.</w:t>
      </w:r>
    </w:p>
    <w:p w:rsidR="002E1FDB" w:rsidRDefault="007A74C6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3.4. Денежные </w:t>
      </w:r>
      <w:r w:rsidR="003059E3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потоки, которые </w:t>
      </w:r>
      <w:proofErr w:type="gramStart"/>
      <w:r w:rsidR="003059E3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исходя из экономического содержания не могут</w:t>
      </w:r>
      <w:proofErr w:type="gramEnd"/>
      <w:r w:rsidR="003059E3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быть однозначно классифицированы </w:t>
      </w:r>
      <w:r w:rsidR="002E1FDB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</w:t>
      </w:r>
      <w:r w:rsidR="003059E3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в соответствии с пунктом 3 настоящего порядка, классифицируются как денежные потоки от текущих операций.</w:t>
      </w:r>
    </w:p>
    <w:p w:rsidR="00381D1C" w:rsidRDefault="003059E3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4. Денежные потоки учреждения отражаются </w:t>
      </w:r>
      <w:r w:rsidR="00381D1C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в Отчете о движении денежных сре</w:t>
      </w:r>
      <w:proofErr w:type="gramStart"/>
      <w:r w:rsidR="00381D1C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дств с п</w:t>
      </w:r>
      <w:proofErr w:type="gramEnd"/>
      <w:r w:rsidR="00381D1C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одразделением на денежные потоки от текущих, инвестиционных и финансовых операций.</w:t>
      </w:r>
    </w:p>
    <w:p w:rsidR="003059E3" w:rsidRDefault="00381D1C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5. Денежные потоки отражаются в Отчете о движении денежных средств  как чистые поступления или выбытия денежных средств с учетом возвратов, произведенных в отчетном году.</w:t>
      </w:r>
    </w:p>
    <w:p w:rsidR="00381D1C" w:rsidRDefault="00381D1C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6.Учреждение использует следующую структуру представления показателей Отчета о движении денежных средств:</w:t>
      </w:r>
    </w:p>
    <w:p w:rsidR="00381D1C" w:rsidRDefault="00381D1C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-раздел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«Поступления» отражаются поступления денежных средств по текущим, инвестиционным, финансовым операциям;</w:t>
      </w:r>
    </w:p>
    <w:p w:rsidR="00381D1C" w:rsidRDefault="00381D1C" w:rsidP="00381D1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-раздел 2 «Выбытия» отражаются выбытия денежных средств по текущим, инвестиционным, финансовым операциям;</w:t>
      </w:r>
    </w:p>
    <w:p w:rsidR="00381D1C" w:rsidRDefault="00381D1C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-раздел 3 «Изменения остатков средств» отражаются операции с денежными средствами, не относящимися к поступлениям и выбытиям, в том числе:</w:t>
      </w:r>
    </w:p>
    <w:p w:rsidR="00381D1C" w:rsidRDefault="00381D1C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           -возврат дебиторской задолженности и остатков субсидий прошлых лет;</w:t>
      </w:r>
    </w:p>
    <w:p w:rsidR="00381D1C" w:rsidRDefault="00381D1C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           -компенсация затрат прошлых лет;</w:t>
      </w:r>
    </w:p>
    <w:p w:rsidR="00381D1C" w:rsidRDefault="00381D1C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           -перечисление и возврат денежных обеспечений;</w:t>
      </w:r>
    </w:p>
    <w:p w:rsidR="006A4221" w:rsidRDefault="00381D1C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-перечисление средств во временное распоряжения</w:t>
      </w:r>
      <w:r w:rsidR="006A4221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, находившихся во временном распоряжении;</w:t>
      </w:r>
      <w:proofErr w:type="gramEnd"/>
    </w:p>
    <w:p w:rsidR="00381D1C" w:rsidRDefault="006A422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-раздел 4 «Аналитическая таблица по выбытиям» отражается информация в части выбытий по текущим операциям и инвестиционным операциям, детализированная по аналитическим кодам бюджетной классификации с указанием суммы каждой операции.</w:t>
      </w:r>
    </w:p>
    <w:p w:rsidR="006A4221" w:rsidRDefault="006A422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7.В Пояснениях к бухгалтерской (финансовой) отчетности раскрывается следующая информация:</w:t>
      </w:r>
    </w:p>
    <w:p w:rsidR="006A4221" w:rsidRDefault="006A422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-структура и классификация состав денежных средств;</w:t>
      </w:r>
    </w:p>
    <w:p w:rsidR="006A4221" w:rsidRDefault="006A422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-состав  денежных средств;</w:t>
      </w:r>
    </w:p>
    <w:p w:rsidR="006A4221" w:rsidRDefault="006A422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-сверка сумм денежных средств, отраженных в Отчете о движении денежных средств, со статьей «денежные средства и эквиваленты денежных средств» бухгалтерского баланса;</w:t>
      </w:r>
    </w:p>
    <w:p w:rsidR="006A4221" w:rsidRDefault="006A422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-сверка итоговых показателей Отчета о движении денежных сре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дств с п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оказателями </w:t>
      </w:r>
      <w:r w:rsidR="00F942BD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Отчета об исполнении бюджета;</w:t>
      </w:r>
    </w:p>
    <w:p w:rsidR="006A4221" w:rsidRDefault="006A422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-сверка суммы денежных средств от текущих операций, представленной в </w:t>
      </w:r>
      <w:r w:rsidR="00D9477D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Отчете о движении денежных средств, и чистого операционного результата, отраженного в Отчете о финансовых результатах деятельности.</w:t>
      </w:r>
      <w:r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</w:t>
      </w:r>
    </w:p>
    <w:sectPr w:rsidR="006A4221" w:rsidSect="00F56D8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3A6"/>
    <w:rsid w:val="00053807"/>
    <w:rsid w:val="000C72FE"/>
    <w:rsid w:val="000D17B9"/>
    <w:rsid w:val="000D219E"/>
    <w:rsid w:val="001963A6"/>
    <w:rsid w:val="002348B5"/>
    <w:rsid w:val="00264320"/>
    <w:rsid w:val="002B4B92"/>
    <w:rsid w:val="002E1FDB"/>
    <w:rsid w:val="003059E3"/>
    <w:rsid w:val="003217C0"/>
    <w:rsid w:val="00343342"/>
    <w:rsid w:val="00381D1C"/>
    <w:rsid w:val="00463CEB"/>
    <w:rsid w:val="005350C2"/>
    <w:rsid w:val="00565B25"/>
    <w:rsid w:val="00643C65"/>
    <w:rsid w:val="00667FA6"/>
    <w:rsid w:val="006A4221"/>
    <w:rsid w:val="007551E8"/>
    <w:rsid w:val="00797F3F"/>
    <w:rsid w:val="007A74C6"/>
    <w:rsid w:val="008562BF"/>
    <w:rsid w:val="009F29F2"/>
    <w:rsid w:val="00A1097F"/>
    <w:rsid w:val="00B043F1"/>
    <w:rsid w:val="00B627AE"/>
    <w:rsid w:val="00BD5295"/>
    <w:rsid w:val="00C64515"/>
    <w:rsid w:val="00D74DB1"/>
    <w:rsid w:val="00D9477D"/>
    <w:rsid w:val="00E04D71"/>
    <w:rsid w:val="00E702FE"/>
    <w:rsid w:val="00F56D86"/>
    <w:rsid w:val="00F655E3"/>
    <w:rsid w:val="00F85B93"/>
    <w:rsid w:val="00F942BD"/>
    <w:rsid w:val="00FF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96F01-F760-40BF-8561-27474A9D9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</dc:creator>
  <cp:lastModifiedBy>Саблина</cp:lastModifiedBy>
  <cp:revision>10</cp:revision>
  <dcterms:created xsi:type="dcterms:W3CDTF">2019-01-17T06:26:00Z</dcterms:created>
  <dcterms:modified xsi:type="dcterms:W3CDTF">2020-05-06T11:13:00Z</dcterms:modified>
</cp:coreProperties>
</file>