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79" w:rsidRDefault="001675D4" w:rsidP="001675D4">
      <w:r>
        <w:t xml:space="preserve">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555"/>
      </w:tblGrid>
      <w:tr w:rsidR="00586E79" w:rsidRPr="00586E79" w:rsidTr="00832842">
        <w:tc>
          <w:tcPr>
            <w:tcW w:w="5353" w:type="dxa"/>
          </w:tcPr>
          <w:p w:rsidR="00586E79" w:rsidRPr="00586E79" w:rsidRDefault="00586E79" w:rsidP="00586E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6E79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02B10C" wp14:editId="4E4F009C">
                  <wp:extent cx="560705" cy="802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E79" w:rsidRPr="00586E79" w:rsidRDefault="00586E79" w:rsidP="00586E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6E79" w:rsidRPr="00586E79" w:rsidRDefault="00586E79" w:rsidP="00586E79">
            <w:pPr>
              <w:jc w:val="center"/>
              <w:rPr>
                <w:b/>
                <w:sz w:val="28"/>
                <w:szCs w:val="28"/>
              </w:rPr>
            </w:pPr>
            <w:r w:rsidRPr="00586E79">
              <w:rPr>
                <w:b/>
                <w:sz w:val="28"/>
                <w:szCs w:val="28"/>
              </w:rPr>
              <w:t>ПОСТАНОВЛЕНИЕ</w:t>
            </w:r>
          </w:p>
          <w:p w:rsidR="00586E79" w:rsidRPr="00586E79" w:rsidRDefault="00586E79" w:rsidP="00586E79">
            <w:pPr>
              <w:jc w:val="center"/>
              <w:rPr>
                <w:b/>
                <w:sz w:val="28"/>
                <w:szCs w:val="28"/>
              </w:rPr>
            </w:pPr>
            <w:r w:rsidRPr="00586E79">
              <w:rPr>
                <w:b/>
                <w:sz w:val="28"/>
                <w:szCs w:val="28"/>
              </w:rPr>
              <w:t>администрации</w:t>
            </w:r>
          </w:p>
          <w:p w:rsidR="00586E79" w:rsidRPr="00586E79" w:rsidRDefault="00586E79" w:rsidP="00586E79">
            <w:pPr>
              <w:jc w:val="center"/>
              <w:rPr>
                <w:b/>
                <w:sz w:val="28"/>
                <w:szCs w:val="28"/>
              </w:rPr>
            </w:pPr>
            <w:r w:rsidRPr="00586E79">
              <w:rPr>
                <w:b/>
                <w:sz w:val="28"/>
                <w:szCs w:val="28"/>
              </w:rPr>
              <w:t>города Бузулука</w:t>
            </w:r>
          </w:p>
          <w:p w:rsidR="00586E79" w:rsidRPr="00586E79" w:rsidRDefault="00586E79" w:rsidP="00586E79">
            <w:pPr>
              <w:jc w:val="center"/>
              <w:rPr>
                <w:sz w:val="32"/>
                <w:szCs w:val="32"/>
              </w:rPr>
            </w:pPr>
          </w:p>
          <w:p w:rsidR="00586E79" w:rsidRPr="00586E79" w:rsidRDefault="005C0D8E" w:rsidP="00586E7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29.06.2016 </w:t>
            </w:r>
            <w:r w:rsidR="00586E79" w:rsidRPr="00586E79">
              <w:t>№</w:t>
            </w:r>
            <w:r>
              <w:t xml:space="preserve"> </w:t>
            </w:r>
            <w:r>
              <w:rPr>
                <w:sz w:val="32"/>
                <w:szCs w:val="32"/>
              </w:rPr>
              <w:t>1401-п</w:t>
            </w:r>
          </w:p>
          <w:p w:rsidR="00586E79" w:rsidRPr="00586E79" w:rsidRDefault="00586E79" w:rsidP="00586E79">
            <w:pPr>
              <w:jc w:val="center"/>
              <w:rPr>
                <w:sz w:val="32"/>
                <w:szCs w:val="32"/>
              </w:rPr>
            </w:pPr>
          </w:p>
          <w:p w:rsidR="00586E79" w:rsidRPr="00586E79" w:rsidRDefault="00586E79" w:rsidP="00586E79">
            <w:pPr>
              <w:jc w:val="center"/>
              <w:rPr>
                <w:sz w:val="32"/>
                <w:szCs w:val="32"/>
              </w:rPr>
            </w:pPr>
            <w:r w:rsidRPr="00586E7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7460D" wp14:editId="28A73159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61595</wp:posOffset>
                      </wp:positionV>
                      <wp:extent cx="254635" cy="0"/>
                      <wp:effectExtent l="12065" t="12700" r="9525" b="63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17.25pt;margin-top:4.85pt;width:20.0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"/>
                  </w:pict>
                </mc:Fallback>
              </mc:AlternateContent>
            </w:r>
            <w:r w:rsidRPr="00586E7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1CE7E5" wp14:editId="3CF8F763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61595</wp:posOffset>
                      </wp:positionV>
                      <wp:extent cx="0" cy="215265"/>
                      <wp:effectExtent l="9525" t="12700" r="9525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7.3pt;margin-top:4.85pt;width:0;height:1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"/>
                  </w:pict>
                </mc:Fallback>
              </mc:AlternateContent>
            </w:r>
            <w:r w:rsidRPr="00586E7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375779" wp14:editId="042393E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61595</wp:posOffset>
                      </wp:positionV>
                      <wp:extent cx="254635" cy="0"/>
                      <wp:effectExtent l="9525" t="12700" r="12065" b="63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7.3pt;margin-top:4.85pt;width:20.0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"/>
                  </w:pict>
                </mc:Fallback>
              </mc:AlternateContent>
            </w:r>
            <w:r w:rsidRPr="00586E7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ECC6D3" wp14:editId="0D946D50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62230</wp:posOffset>
                      </wp:positionV>
                      <wp:extent cx="0" cy="214630"/>
                      <wp:effectExtent l="9525" t="13335" r="9525" b="101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7.3pt;margin-top:4.9pt;width:0;height:16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"/>
                  </w:pict>
                </mc:Fallback>
              </mc:AlternateContent>
            </w:r>
            <w:r w:rsidRPr="00586E79">
              <w:rPr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 wp14:anchorId="123255AE" wp14:editId="300DAFDB">
                      <wp:extent cx="88265" cy="90805"/>
                      <wp:effectExtent l="2540" t="3810" r="4445" b="635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6.95pt;height:7.15pt;mso-position-horizontal-relative:char;mso-position-vertical-relative:line" coordsize="8826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GzC3fbAAAAAwEAAA8AAABkcnMv&#10;ZG93bnJldi54bWxMj0FLw0AQhe+C/2EZwYvYTU0tNWZTRBBE8NBWocdNdsxGd2dDdtLGf+/Wi17m&#10;MbzhvW/K9eSdOOAQu0AK5rMMBFITTEetgrfd0/UKRGRNRrtAqOAbI6yr87NSFyYcaYOHLbcihVAs&#10;tALL3BdSxsai13EWeqTkfYTBa07r0Eoz6GMK907eZNlSet1RarC6x0eLzdd29ApemuXV57we9371&#10;+m7zW7d/5t1CqcuL6eEeBOPEf8dwwk/oUCWmOoxkonAK0iP8O09efgeiTrrIQVal/M9e/Q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Rswt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8265;height:9080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5" w:type="dxa"/>
          </w:tcPr>
          <w:p w:rsidR="00586E79" w:rsidRPr="00586E79" w:rsidRDefault="00586E79" w:rsidP="00586E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353D" w:rsidRDefault="00586E79" w:rsidP="00586E79">
      <w:pPr>
        <w:rPr>
          <w:sz w:val="28"/>
          <w:szCs w:val="28"/>
        </w:rPr>
      </w:pPr>
      <w:r w:rsidRPr="00586E79">
        <w:rPr>
          <w:sz w:val="28"/>
          <w:szCs w:val="28"/>
        </w:rPr>
        <w:t xml:space="preserve">         </w:t>
      </w:r>
      <w:r w:rsidR="008B353D">
        <w:rPr>
          <w:sz w:val="28"/>
          <w:szCs w:val="28"/>
        </w:rPr>
        <w:t xml:space="preserve">О внесении изменений </w:t>
      </w:r>
      <w:proofErr w:type="gramStart"/>
      <w:r w:rsidR="008B353D">
        <w:rPr>
          <w:sz w:val="28"/>
          <w:szCs w:val="28"/>
        </w:rPr>
        <w:t>в</w:t>
      </w:r>
      <w:proofErr w:type="gramEnd"/>
    </w:p>
    <w:p w:rsidR="008B353D" w:rsidRDefault="008B353D" w:rsidP="00586E79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администрации города </w:t>
      </w:r>
    </w:p>
    <w:p w:rsidR="008B353D" w:rsidRDefault="00B9721E" w:rsidP="00586E79">
      <w:pPr>
        <w:rPr>
          <w:sz w:val="28"/>
          <w:szCs w:val="28"/>
        </w:rPr>
      </w:pPr>
      <w:r>
        <w:rPr>
          <w:sz w:val="28"/>
          <w:szCs w:val="28"/>
        </w:rPr>
        <w:t xml:space="preserve">         Бузулука </w:t>
      </w:r>
      <w:r w:rsidR="008B353D">
        <w:rPr>
          <w:sz w:val="28"/>
          <w:szCs w:val="28"/>
        </w:rPr>
        <w:t xml:space="preserve">от 28.10.2015  №2349 – </w:t>
      </w:r>
      <w:proofErr w:type="gramStart"/>
      <w:r w:rsidR="008B353D">
        <w:rPr>
          <w:sz w:val="28"/>
          <w:szCs w:val="28"/>
        </w:rPr>
        <w:t>п</w:t>
      </w:r>
      <w:proofErr w:type="gramEnd"/>
      <w:r w:rsidR="008B353D">
        <w:rPr>
          <w:sz w:val="28"/>
          <w:szCs w:val="28"/>
        </w:rPr>
        <w:t xml:space="preserve"> </w:t>
      </w:r>
    </w:p>
    <w:p w:rsidR="00586E79" w:rsidRPr="00586E79" w:rsidRDefault="008B353D" w:rsidP="008B35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6E79" w:rsidRPr="00586E79" w:rsidRDefault="00586E79" w:rsidP="008B353D">
      <w:pPr>
        <w:ind w:firstLine="851"/>
        <w:rPr>
          <w:sz w:val="28"/>
          <w:szCs w:val="28"/>
        </w:rPr>
      </w:pPr>
    </w:p>
    <w:p w:rsidR="00B9721E" w:rsidRPr="00B9721E" w:rsidRDefault="00B9721E" w:rsidP="00B9721E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2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9721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21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721E">
        <w:rPr>
          <w:rFonts w:ascii="Times New Roman" w:hAnsi="Times New Roman" w:cs="Times New Roman"/>
          <w:sz w:val="28"/>
          <w:szCs w:val="28"/>
        </w:rPr>
        <w:t xml:space="preserve"> от 01.12.2014 N 419-ФЗ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21E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</w:t>
      </w:r>
      <w:proofErr w:type="gramStart"/>
      <w:r w:rsidRPr="00B9721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B97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1E">
        <w:rPr>
          <w:rFonts w:ascii="Times New Roman" w:hAnsi="Times New Roman" w:cs="Times New Roman"/>
          <w:sz w:val="28"/>
          <w:szCs w:val="28"/>
        </w:rPr>
        <w:t>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», постановление</w:t>
      </w:r>
      <w:r w:rsidR="004F4D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17.06.2015 №</w:t>
      </w:r>
      <w:r w:rsidRPr="00B9721E">
        <w:rPr>
          <w:rFonts w:ascii="Times New Roman" w:hAnsi="Times New Roman" w:cs="Times New Roman"/>
          <w:sz w:val="28"/>
          <w:szCs w:val="28"/>
        </w:rPr>
        <w:t xml:space="preserve">599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21E">
        <w:rPr>
          <w:rFonts w:ascii="Times New Roman" w:hAnsi="Times New Roman" w:cs="Times New Roman"/>
          <w:sz w:val="28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D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30, пункта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40, статьи 43 Устава города Бузулука</w:t>
      </w:r>
      <w:r w:rsidR="004F4DF1">
        <w:rPr>
          <w:rFonts w:ascii="Times New Roman" w:hAnsi="Times New Roman" w:cs="Times New Roman"/>
          <w:sz w:val="28"/>
          <w:szCs w:val="28"/>
        </w:rPr>
        <w:t>:</w:t>
      </w:r>
      <w:r w:rsidRPr="00B9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3D" w:rsidRDefault="008B353D" w:rsidP="00AE62F0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</w:t>
      </w:r>
      <w:r w:rsidR="004F4DF1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 xml:space="preserve"> от 28.10.2015 № 2349-п «Об утверждении </w:t>
      </w:r>
      <w:r w:rsidRPr="00586E7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86E79">
        <w:rPr>
          <w:sz w:val="28"/>
          <w:szCs w:val="28"/>
        </w:rPr>
        <w:t xml:space="preserve"> мероприятий («дорожн</w:t>
      </w:r>
      <w:r w:rsidR="004F4DF1">
        <w:rPr>
          <w:sz w:val="28"/>
          <w:szCs w:val="28"/>
        </w:rPr>
        <w:t>ой</w:t>
      </w:r>
      <w:r w:rsidRPr="00586E79">
        <w:rPr>
          <w:sz w:val="28"/>
          <w:szCs w:val="28"/>
        </w:rPr>
        <w:t xml:space="preserve"> карт</w:t>
      </w:r>
      <w:r w:rsidR="004F4DF1">
        <w:rPr>
          <w:sz w:val="28"/>
          <w:szCs w:val="28"/>
        </w:rPr>
        <w:t>ы</w:t>
      </w:r>
      <w:r w:rsidRPr="00586E79">
        <w:rPr>
          <w:sz w:val="28"/>
          <w:szCs w:val="28"/>
        </w:rPr>
        <w:t>») по повышению значений показателей доступности для инвалидов объектов  и услуг на территории муниципального образования город Бузулук Оренбургской области</w:t>
      </w:r>
      <w:r>
        <w:rPr>
          <w:sz w:val="28"/>
          <w:szCs w:val="28"/>
        </w:rPr>
        <w:t xml:space="preserve"> на 2016-2020 годы» следующие изменения:</w:t>
      </w:r>
    </w:p>
    <w:p w:rsidR="00586E79" w:rsidRDefault="004F4DF1" w:rsidP="00AE6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E79" w:rsidRPr="00586E79">
        <w:rPr>
          <w:sz w:val="28"/>
          <w:szCs w:val="28"/>
        </w:rPr>
        <w:t>1.</w:t>
      </w:r>
      <w:r w:rsidR="00AE62F0">
        <w:rPr>
          <w:sz w:val="28"/>
          <w:szCs w:val="28"/>
        </w:rPr>
        <w:t xml:space="preserve"> </w:t>
      </w:r>
      <w:r w:rsidR="008B353D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наименовании и по тексту</w:t>
      </w:r>
      <w:r w:rsidR="008B353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цифру «2020» заменить цифрой «2030».</w:t>
      </w:r>
    </w:p>
    <w:p w:rsidR="00AE62F0" w:rsidRDefault="004F4DF1" w:rsidP="008B35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62F0">
        <w:rPr>
          <w:sz w:val="28"/>
          <w:szCs w:val="28"/>
        </w:rPr>
        <w:t>2. Приложени</w:t>
      </w:r>
      <w:r>
        <w:rPr>
          <w:sz w:val="28"/>
          <w:szCs w:val="28"/>
        </w:rPr>
        <w:t>е</w:t>
      </w:r>
      <w:r w:rsidR="00AE62F0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плану мероприятий «дорожной карт</w:t>
      </w:r>
      <w:r w:rsidR="00025D2F">
        <w:rPr>
          <w:sz w:val="28"/>
          <w:szCs w:val="28"/>
        </w:rPr>
        <w:t>ы</w:t>
      </w:r>
      <w:r>
        <w:rPr>
          <w:sz w:val="28"/>
          <w:szCs w:val="28"/>
        </w:rPr>
        <w:t xml:space="preserve">» по повышению значений показателей доступности для инвалидов объектов и услуг на территории муниципального образования город Бузулук Оренбургской области на 2016-2020 годы </w:t>
      </w:r>
      <w:r w:rsidR="00AE62F0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№1</w:t>
      </w:r>
      <w:r w:rsidR="00AE62F0">
        <w:rPr>
          <w:sz w:val="28"/>
          <w:szCs w:val="28"/>
        </w:rPr>
        <w:t xml:space="preserve">. </w:t>
      </w:r>
    </w:p>
    <w:p w:rsidR="004F4DF1" w:rsidRPr="00586E79" w:rsidRDefault="004F4DF1" w:rsidP="008B35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№2 к плану мероприятий «дорожной карт</w:t>
      </w:r>
      <w:r w:rsidR="00025D2F">
        <w:rPr>
          <w:sz w:val="28"/>
          <w:szCs w:val="28"/>
        </w:rPr>
        <w:t>ы</w:t>
      </w:r>
      <w:r>
        <w:rPr>
          <w:sz w:val="28"/>
          <w:szCs w:val="28"/>
        </w:rPr>
        <w:t xml:space="preserve">» по повышению значений показателей доступности для инвалидов объектов и услуг на территории муниципального образования город Бузулук </w:t>
      </w:r>
      <w:r>
        <w:rPr>
          <w:sz w:val="28"/>
          <w:szCs w:val="28"/>
        </w:rPr>
        <w:lastRenderedPageBreak/>
        <w:t>Оренбургской области на 2016-2020 годы изложить в новой редакции согласно приложению №2.</w:t>
      </w:r>
    </w:p>
    <w:p w:rsidR="004F4DF1" w:rsidRDefault="004F4DF1" w:rsidP="00586E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Пункт 3 исключить.</w:t>
      </w:r>
    </w:p>
    <w:p w:rsidR="004F4DF1" w:rsidRDefault="004F4DF1" w:rsidP="00586E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Пункты 4,5,6 считать пунктами 3,4,5.</w:t>
      </w:r>
    </w:p>
    <w:p w:rsidR="004F4DF1" w:rsidRDefault="004F4DF1" w:rsidP="00586E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3 изложить в новой редакции «3. </w:t>
      </w:r>
      <w:r w:rsidRPr="00586E79">
        <w:rPr>
          <w:sz w:val="28"/>
          <w:szCs w:val="28"/>
        </w:rPr>
        <w:t xml:space="preserve">Управлению внутренней политики администрации города Бузулука </w:t>
      </w:r>
      <w:r>
        <w:rPr>
          <w:sz w:val="28"/>
          <w:szCs w:val="28"/>
        </w:rPr>
        <w:t xml:space="preserve">(Гаврилов А.М.) </w:t>
      </w:r>
      <w:r w:rsidRPr="00586E79">
        <w:rPr>
          <w:sz w:val="28"/>
          <w:szCs w:val="28"/>
        </w:rPr>
        <w:t>организовать мониторинг и обобщение материалов о ходе реализации «дорожной карты»</w:t>
      </w:r>
      <w:proofErr w:type="gramStart"/>
      <w:r w:rsidRPr="00586E79">
        <w:rPr>
          <w:sz w:val="28"/>
          <w:szCs w:val="28"/>
        </w:rPr>
        <w:t>.</w:t>
      </w:r>
      <w:r w:rsidR="008A2D80">
        <w:rPr>
          <w:sz w:val="28"/>
          <w:szCs w:val="28"/>
        </w:rPr>
        <w:t>»</w:t>
      </w:r>
      <w:proofErr w:type="gramEnd"/>
    </w:p>
    <w:p w:rsidR="00586E79" w:rsidRPr="00586E79" w:rsidRDefault="008A2D80" w:rsidP="00586E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6E79" w:rsidRPr="00586E79">
        <w:rPr>
          <w:sz w:val="28"/>
          <w:szCs w:val="28"/>
        </w:rPr>
        <w:t>. Настоящее постановление вступает в силу после подписания.</w:t>
      </w:r>
    </w:p>
    <w:p w:rsidR="00586E79" w:rsidRPr="00586E79" w:rsidRDefault="008A2D80" w:rsidP="00586E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6E79" w:rsidRPr="00586E79">
        <w:rPr>
          <w:sz w:val="28"/>
          <w:szCs w:val="28"/>
        </w:rPr>
        <w:t xml:space="preserve">. </w:t>
      </w:r>
      <w:proofErr w:type="gramStart"/>
      <w:r w:rsidR="00586E79" w:rsidRPr="00586E79">
        <w:rPr>
          <w:sz w:val="28"/>
          <w:szCs w:val="28"/>
        </w:rPr>
        <w:t>Контроль за</w:t>
      </w:r>
      <w:proofErr w:type="gramEnd"/>
      <w:r w:rsidR="00586E79" w:rsidRPr="00586E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– руководителя аппарата администрации города Е.Н. </w:t>
      </w:r>
      <w:proofErr w:type="spellStart"/>
      <w:r w:rsidR="00586E79" w:rsidRPr="00586E79">
        <w:rPr>
          <w:sz w:val="28"/>
          <w:szCs w:val="28"/>
        </w:rPr>
        <w:t>Объедкову</w:t>
      </w:r>
      <w:proofErr w:type="spellEnd"/>
      <w:r w:rsidR="00586E79" w:rsidRPr="00586E79">
        <w:rPr>
          <w:sz w:val="28"/>
          <w:szCs w:val="28"/>
        </w:rPr>
        <w:t>.</w:t>
      </w: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jc w:val="both"/>
        <w:rPr>
          <w:sz w:val="28"/>
          <w:szCs w:val="28"/>
        </w:rPr>
      </w:pPr>
      <w:r w:rsidRPr="00586E79">
        <w:rPr>
          <w:sz w:val="28"/>
          <w:szCs w:val="28"/>
        </w:rPr>
        <w:t>Глава города                                                                                     В. А. Рогожкин</w:t>
      </w: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ind w:firstLine="851"/>
        <w:jc w:val="both"/>
        <w:rPr>
          <w:sz w:val="28"/>
          <w:szCs w:val="28"/>
        </w:rPr>
      </w:pPr>
    </w:p>
    <w:p w:rsidR="00586E79" w:rsidRPr="00586E79" w:rsidRDefault="00586E79" w:rsidP="00586E79">
      <w:pPr>
        <w:jc w:val="both"/>
        <w:rPr>
          <w:sz w:val="28"/>
          <w:szCs w:val="28"/>
        </w:rPr>
      </w:pPr>
    </w:p>
    <w:p w:rsidR="00B90076" w:rsidRPr="001651D7" w:rsidRDefault="00586E79" w:rsidP="00B90076">
      <w:pPr>
        <w:jc w:val="both"/>
      </w:pPr>
      <w:proofErr w:type="gramStart"/>
      <w:r w:rsidRPr="00586E79">
        <w:rPr>
          <w:sz w:val="28"/>
          <w:szCs w:val="28"/>
        </w:rPr>
        <w:t xml:space="preserve">Разослано: в дело, </w:t>
      </w:r>
      <w:r w:rsidR="007F361A">
        <w:rPr>
          <w:sz w:val="28"/>
          <w:szCs w:val="28"/>
        </w:rPr>
        <w:t>М.В. Богатыреву</w:t>
      </w:r>
      <w:r w:rsidRPr="00586E79">
        <w:rPr>
          <w:sz w:val="28"/>
          <w:szCs w:val="28"/>
        </w:rPr>
        <w:t xml:space="preserve">, Е.Н. </w:t>
      </w:r>
      <w:proofErr w:type="spellStart"/>
      <w:r w:rsidRPr="00586E79">
        <w:rPr>
          <w:sz w:val="28"/>
          <w:szCs w:val="28"/>
        </w:rPr>
        <w:t>Объедковой</w:t>
      </w:r>
      <w:proofErr w:type="spellEnd"/>
      <w:r w:rsidRPr="00586E79">
        <w:rPr>
          <w:sz w:val="28"/>
          <w:szCs w:val="28"/>
        </w:rPr>
        <w:t xml:space="preserve">, Управлению </w:t>
      </w:r>
      <w:proofErr w:type="spellStart"/>
      <w:r w:rsidRPr="00586E79">
        <w:rPr>
          <w:sz w:val="28"/>
          <w:szCs w:val="28"/>
        </w:rPr>
        <w:t>градообразования</w:t>
      </w:r>
      <w:proofErr w:type="spellEnd"/>
      <w:r w:rsidRPr="00586E79">
        <w:rPr>
          <w:sz w:val="28"/>
          <w:szCs w:val="28"/>
        </w:rPr>
        <w:t xml:space="preserve"> и капитального строительства города Бузулука, Управлению жилищно-коммунального хозяйства и транспорта администрации города Бузулука, Управлению образования администрации города Бузулука, Управлению по культуре, спорту и молодежной политике администрации города Бузулука, </w:t>
      </w:r>
      <w:r w:rsidR="008905E0">
        <w:rPr>
          <w:sz w:val="28"/>
          <w:szCs w:val="28"/>
        </w:rPr>
        <w:t xml:space="preserve">Управлению внутренней политики администрации города Бузулука, </w:t>
      </w:r>
      <w:r w:rsidRPr="00586E79">
        <w:rPr>
          <w:sz w:val="28"/>
          <w:szCs w:val="28"/>
        </w:rPr>
        <w:t xml:space="preserve">муниципальному бюджетному казенному учреждению г. Бузулука «Городская централизованная библиотечная система», государственному бюджетному учреждению  социального </w:t>
      </w:r>
      <w:r w:rsidRPr="00B90076">
        <w:rPr>
          <w:sz w:val="28"/>
          <w:szCs w:val="28"/>
        </w:rPr>
        <w:t>обслуживания</w:t>
      </w:r>
      <w:proofErr w:type="gramEnd"/>
      <w:r w:rsidRPr="00B90076">
        <w:rPr>
          <w:sz w:val="28"/>
          <w:szCs w:val="28"/>
        </w:rPr>
        <w:t xml:space="preserve"> «</w:t>
      </w:r>
      <w:proofErr w:type="spellStart"/>
      <w:proofErr w:type="gramStart"/>
      <w:r w:rsidRPr="00B90076">
        <w:rPr>
          <w:sz w:val="28"/>
          <w:szCs w:val="28"/>
        </w:rPr>
        <w:t>Бузулукский</w:t>
      </w:r>
      <w:proofErr w:type="spellEnd"/>
      <w:r w:rsidRPr="00B90076">
        <w:rPr>
          <w:sz w:val="28"/>
          <w:szCs w:val="28"/>
        </w:rPr>
        <w:t xml:space="preserve"> дом-интернат для престарелых и инвалидов», государственному казенному учреждению «Центр занятости населения города Бузулука», государственному учреждению – Управление пенсионного фонда в городе Бузулуке Оренбургской области, государственному бюджетному учреждению здравоохранения «Городская больница» г. Бузулука, филиалу открытого акционер</w:t>
      </w:r>
      <w:r w:rsidR="008A2D80">
        <w:rPr>
          <w:sz w:val="28"/>
          <w:szCs w:val="28"/>
        </w:rPr>
        <w:t>но</w:t>
      </w:r>
      <w:r w:rsidRPr="00B90076">
        <w:rPr>
          <w:sz w:val="28"/>
          <w:szCs w:val="28"/>
        </w:rPr>
        <w:t>го общества «российские железные дороги» дирекции железнодорожных вокзалов Южно-Уральской региональной дирекции железнодорожных вокзалов</w:t>
      </w:r>
      <w:r w:rsidR="00B90076" w:rsidRPr="00B90076">
        <w:rPr>
          <w:sz w:val="28"/>
          <w:szCs w:val="28"/>
        </w:rPr>
        <w:t>,  государственному автономному учреждению социального обслуживания</w:t>
      </w:r>
      <w:r w:rsidR="008905E0">
        <w:rPr>
          <w:sz w:val="28"/>
          <w:szCs w:val="28"/>
        </w:rPr>
        <w:t xml:space="preserve"> Оренбургской области</w:t>
      </w:r>
      <w:r w:rsidR="00B90076" w:rsidRPr="00B90076">
        <w:rPr>
          <w:sz w:val="28"/>
          <w:szCs w:val="28"/>
        </w:rPr>
        <w:t xml:space="preserve"> «Комплексный Центр социального обслуживания населения» в</w:t>
      </w:r>
      <w:proofErr w:type="gramEnd"/>
      <w:r w:rsidR="00B90076" w:rsidRPr="00B90076">
        <w:rPr>
          <w:sz w:val="28"/>
          <w:szCs w:val="28"/>
        </w:rPr>
        <w:t xml:space="preserve"> г. </w:t>
      </w:r>
      <w:proofErr w:type="gramStart"/>
      <w:r w:rsidR="00B90076" w:rsidRPr="00B90076">
        <w:rPr>
          <w:sz w:val="28"/>
          <w:szCs w:val="28"/>
        </w:rPr>
        <w:t>Бузулуке</w:t>
      </w:r>
      <w:proofErr w:type="gramEnd"/>
      <w:r w:rsidR="00B90076" w:rsidRPr="00B90076">
        <w:rPr>
          <w:sz w:val="28"/>
          <w:szCs w:val="28"/>
        </w:rPr>
        <w:t xml:space="preserve"> и </w:t>
      </w:r>
      <w:proofErr w:type="spellStart"/>
      <w:r w:rsidR="00B90076" w:rsidRPr="00B90076">
        <w:rPr>
          <w:sz w:val="28"/>
          <w:szCs w:val="28"/>
        </w:rPr>
        <w:t>Бузулукском</w:t>
      </w:r>
      <w:proofErr w:type="spellEnd"/>
      <w:r w:rsidR="00B90076" w:rsidRPr="00B90076">
        <w:rPr>
          <w:sz w:val="28"/>
          <w:szCs w:val="28"/>
        </w:rPr>
        <w:t xml:space="preserve"> районе</w:t>
      </w:r>
    </w:p>
    <w:p w:rsidR="00586E79" w:rsidRDefault="00586E79" w:rsidP="00586E79">
      <w:pPr>
        <w:jc w:val="both"/>
        <w:rPr>
          <w:sz w:val="28"/>
          <w:szCs w:val="28"/>
        </w:rPr>
      </w:pPr>
    </w:p>
    <w:p w:rsidR="00AE62F0" w:rsidRPr="00586E79" w:rsidRDefault="00AE62F0" w:rsidP="00586E79">
      <w:pPr>
        <w:jc w:val="both"/>
        <w:rPr>
          <w:sz w:val="28"/>
          <w:szCs w:val="28"/>
        </w:rPr>
      </w:pPr>
    </w:p>
    <w:p w:rsidR="00B366DC" w:rsidRPr="00B366DC" w:rsidRDefault="001675D4" w:rsidP="00586E79">
      <w:r>
        <w:t xml:space="preserve">                                        </w:t>
      </w:r>
      <w:r w:rsidR="00586E79">
        <w:t xml:space="preserve">                                                                          </w:t>
      </w:r>
      <w:r w:rsidR="00B366DC" w:rsidRPr="00B366DC">
        <w:t xml:space="preserve">Приложение </w:t>
      </w:r>
    </w:p>
    <w:p w:rsidR="00B366DC" w:rsidRPr="00B366DC" w:rsidRDefault="001675D4" w:rsidP="001675D4">
      <w:pPr>
        <w:jc w:val="center"/>
      </w:pPr>
      <w:r>
        <w:t xml:space="preserve">                                                                                                      </w:t>
      </w:r>
      <w:r w:rsidR="00B366DC" w:rsidRPr="00B366DC">
        <w:t>к постановлению</w:t>
      </w:r>
    </w:p>
    <w:p w:rsidR="00B366DC" w:rsidRDefault="001675D4" w:rsidP="001675D4">
      <w:pPr>
        <w:jc w:val="center"/>
      </w:pPr>
      <w:r>
        <w:t xml:space="preserve">                                                                                                                </w:t>
      </w:r>
      <w:r w:rsidR="00B366DC" w:rsidRPr="00B366DC">
        <w:t>администрации города</w:t>
      </w:r>
    </w:p>
    <w:p w:rsidR="007F361A" w:rsidRPr="00B366DC" w:rsidRDefault="007F361A" w:rsidP="001675D4">
      <w:pPr>
        <w:jc w:val="center"/>
      </w:pPr>
      <w:r>
        <w:t xml:space="preserve">                                                                                        Бузулука</w:t>
      </w:r>
    </w:p>
    <w:p w:rsidR="00B366DC" w:rsidRPr="00B366DC" w:rsidRDefault="00B366DC" w:rsidP="00B366DC">
      <w:pPr>
        <w:jc w:val="right"/>
      </w:pPr>
      <w:r w:rsidRPr="00B366DC">
        <w:t>от____________№_____</w:t>
      </w:r>
    </w:p>
    <w:p w:rsidR="00B366DC" w:rsidRPr="00B366DC" w:rsidRDefault="00B366DC" w:rsidP="00B366DC"/>
    <w:p w:rsidR="00B366DC" w:rsidRPr="00B366DC" w:rsidRDefault="00B366DC" w:rsidP="00B366DC"/>
    <w:p w:rsidR="00B366DC" w:rsidRPr="00586E79" w:rsidRDefault="00B366DC" w:rsidP="00B366DC">
      <w:pPr>
        <w:jc w:val="center"/>
      </w:pPr>
      <w:r w:rsidRPr="00586E79">
        <w:t>План мероприятий («дорожная карта»)</w:t>
      </w:r>
    </w:p>
    <w:p w:rsidR="00B366DC" w:rsidRPr="00586E79" w:rsidRDefault="00B366DC" w:rsidP="00B366DC">
      <w:pPr>
        <w:jc w:val="center"/>
      </w:pPr>
      <w:r w:rsidRPr="00586E79">
        <w:t>по повышению значений показателей доступности для инвалидов</w:t>
      </w:r>
    </w:p>
    <w:p w:rsidR="00B366DC" w:rsidRPr="00586E79" w:rsidRDefault="00B366DC" w:rsidP="00B366DC">
      <w:pPr>
        <w:jc w:val="center"/>
      </w:pPr>
      <w:r w:rsidRPr="00586E79">
        <w:t>объектов и услуг в муниципальном образовании город Бузулук Оренбургской области</w:t>
      </w:r>
    </w:p>
    <w:p w:rsidR="00B366DC" w:rsidRPr="00586E79" w:rsidRDefault="00B366DC" w:rsidP="00B366DC">
      <w:pPr>
        <w:jc w:val="center"/>
      </w:pPr>
      <w:r w:rsidRPr="00586E79">
        <w:t>на 2016-20</w:t>
      </w:r>
      <w:r w:rsidR="001675D4" w:rsidRPr="00586E79">
        <w:t>3</w:t>
      </w:r>
      <w:r w:rsidRPr="00586E79">
        <w:t>0 годы</w:t>
      </w:r>
    </w:p>
    <w:p w:rsidR="00B366DC" w:rsidRPr="00586E79" w:rsidRDefault="00B366DC" w:rsidP="00B366DC"/>
    <w:p w:rsidR="00B366DC" w:rsidRPr="00586E79" w:rsidRDefault="00B366DC" w:rsidP="00B366DC"/>
    <w:p w:rsidR="00B366DC" w:rsidRDefault="00B366DC" w:rsidP="007F361A">
      <w:pPr>
        <w:jc w:val="center"/>
      </w:pPr>
      <w:r w:rsidRPr="00586E79">
        <w:t>1.Общие положения</w:t>
      </w:r>
    </w:p>
    <w:p w:rsidR="007F361A" w:rsidRPr="00586E79" w:rsidRDefault="007F361A" w:rsidP="007F361A">
      <w:pPr>
        <w:jc w:val="center"/>
      </w:pPr>
    </w:p>
    <w:p w:rsidR="00B366DC" w:rsidRPr="00586E79" w:rsidRDefault="00B366DC" w:rsidP="007F361A">
      <w:pPr>
        <w:ind w:firstLine="851"/>
        <w:jc w:val="both"/>
      </w:pPr>
      <w:r w:rsidRPr="00586E79">
        <w:t>План мероприятий по повышению значений показателей доступности для инвалидов объектов и услуг в муниципальном образовании город Бузулук Оренбургской области на 2016-20</w:t>
      </w:r>
      <w:r w:rsidR="008F4D79" w:rsidRPr="00586E79">
        <w:t>3</w:t>
      </w:r>
      <w:r w:rsidRPr="00586E79">
        <w:t>0 годы (далее - «дорожная карта») направлен на создание условий для полного и эффективного участия инвалидов в жизни общества наравне с другими гражданами на территории муниципального образования город Бузулук Оренбургской области (дале</w:t>
      </w:r>
      <w:proofErr w:type="gramStart"/>
      <w:r w:rsidRPr="00586E79">
        <w:t>е</w:t>
      </w:r>
      <w:r w:rsidR="007F361A">
        <w:t>-</w:t>
      </w:r>
      <w:proofErr w:type="gramEnd"/>
      <w:r w:rsidRPr="00586E79">
        <w:t xml:space="preserve"> МО г. Бузулук Оренбургской области). </w:t>
      </w:r>
    </w:p>
    <w:p w:rsidR="00B366DC" w:rsidRPr="00586E79" w:rsidRDefault="00B366DC" w:rsidP="00F526E7">
      <w:pPr>
        <w:jc w:val="both"/>
      </w:pPr>
      <w:r w:rsidRPr="00586E79">
        <w:t xml:space="preserve">«Дорожная карта» разработана в соответствии </w:t>
      </w:r>
      <w:proofErr w:type="gramStart"/>
      <w:r w:rsidRPr="00586E79">
        <w:t>с</w:t>
      </w:r>
      <w:proofErr w:type="gramEnd"/>
      <w:r w:rsidRPr="00586E79">
        <w:t>:</w:t>
      </w:r>
    </w:p>
    <w:p w:rsidR="00B366DC" w:rsidRPr="00586E79" w:rsidRDefault="00B366DC" w:rsidP="007F361A">
      <w:pPr>
        <w:ind w:firstLine="851"/>
        <w:jc w:val="both"/>
      </w:pPr>
      <w:r w:rsidRPr="00586E79">
        <w:t>- «Конвенцией о правах инвалидов» от 13.12.2006;</w:t>
      </w:r>
    </w:p>
    <w:p w:rsidR="00B366DC" w:rsidRPr="00586E79" w:rsidRDefault="00B366DC" w:rsidP="007F361A">
      <w:pPr>
        <w:ind w:firstLine="851"/>
        <w:jc w:val="both"/>
      </w:pPr>
      <w:r w:rsidRPr="00586E79">
        <w:t>- Конституцией Российской Федерации (</w:t>
      </w:r>
      <w:proofErr w:type="gramStart"/>
      <w:r w:rsidRPr="00586E79">
        <w:t>принята</w:t>
      </w:r>
      <w:proofErr w:type="gramEnd"/>
      <w:r w:rsidRPr="00586E79">
        <w:t xml:space="preserve"> всенародным голосованием 12.12.1993);</w:t>
      </w:r>
    </w:p>
    <w:p w:rsidR="00B366DC" w:rsidRPr="00586E79" w:rsidRDefault="00B366DC" w:rsidP="007F361A">
      <w:pPr>
        <w:ind w:firstLine="851"/>
        <w:jc w:val="both"/>
      </w:pPr>
      <w:r w:rsidRPr="00586E79">
        <w:t>- Федеральным законом от 24.11.1995 № 181-ФЗ «О социальной защите инвалидов в Российской Федерации»;</w:t>
      </w:r>
    </w:p>
    <w:p w:rsidR="00B366DC" w:rsidRPr="00586E79" w:rsidRDefault="00B366DC" w:rsidP="007F361A">
      <w:pPr>
        <w:ind w:firstLine="851"/>
        <w:jc w:val="both"/>
      </w:pPr>
      <w:r w:rsidRPr="00586E79">
        <w:t>- Федеральным законом от 03.05.2012 № 46-ФЗ «О ратификации Конвенции о правах инвалидов»;</w:t>
      </w:r>
    </w:p>
    <w:p w:rsidR="00B366DC" w:rsidRPr="00586E79" w:rsidRDefault="00B366DC" w:rsidP="007F361A">
      <w:pPr>
        <w:ind w:firstLine="851"/>
        <w:jc w:val="both"/>
      </w:pPr>
      <w:r w:rsidRPr="00586E79">
        <w:t>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366DC" w:rsidRPr="00586E79" w:rsidRDefault="00B366DC" w:rsidP="007F361A">
      <w:pPr>
        <w:ind w:firstLine="851"/>
        <w:jc w:val="both"/>
      </w:pPr>
      <w:r w:rsidRPr="00586E79">
        <w:t xml:space="preserve">- постановлением Правительства Российской Федерации от </w:t>
      </w:r>
      <w:r w:rsidR="00653F50" w:rsidRPr="00586E79">
        <w:t>01</w:t>
      </w:r>
      <w:r w:rsidRPr="00586E79">
        <w:t>.</w:t>
      </w:r>
      <w:r w:rsidR="00653F50" w:rsidRPr="00586E79">
        <w:t>12</w:t>
      </w:r>
      <w:r w:rsidRPr="00586E79">
        <w:t>.201</w:t>
      </w:r>
      <w:r w:rsidR="00653F50" w:rsidRPr="00586E79">
        <w:t>5</w:t>
      </w:r>
      <w:r w:rsidRPr="00586E79">
        <w:t xml:space="preserve"> № </w:t>
      </w:r>
      <w:r w:rsidR="00653F50" w:rsidRPr="00586E79">
        <w:t>1</w:t>
      </w:r>
      <w:r w:rsidRPr="00586E79">
        <w:t>297 «Об утверждении государственной программы Российской Федерации «Доступная среда» на 2011–20</w:t>
      </w:r>
      <w:r w:rsidR="00653F50" w:rsidRPr="00586E79">
        <w:t>20</w:t>
      </w:r>
      <w:r w:rsidRPr="00586E79">
        <w:t xml:space="preserve"> годы»;</w:t>
      </w:r>
    </w:p>
    <w:p w:rsidR="00B366DC" w:rsidRPr="007F361A" w:rsidRDefault="00B366DC" w:rsidP="007F361A">
      <w:pPr>
        <w:ind w:firstLine="851"/>
        <w:jc w:val="both"/>
      </w:pPr>
      <w:r w:rsidRPr="00586E79">
        <w:t xml:space="preserve">-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</w:t>
      </w:r>
      <w:r w:rsidRPr="007F361A">
        <w:t>инвалидов объектов и услуг в установленных сферах деятельности»;</w:t>
      </w:r>
    </w:p>
    <w:p w:rsidR="00B366DC" w:rsidRPr="007F361A" w:rsidRDefault="00B366DC" w:rsidP="007F361A">
      <w:pPr>
        <w:pStyle w:val="ConsPlusDocList"/>
        <w:ind w:firstLine="851"/>
        <w:rPr>
          <w:rFonts w:ascii="Times New Roman" w:hAnsi="Times New Roman" w:cs="Times New Roman"/>
          <w:sz w:val="24"/>
          <w:szCs w:val="24"/>
        </w:rPr>
      </w:pPr>
      <w:r w:rsidRPr="007F361A">
        <w:rPr>
          <w:rFonts w:ascii="Times New Roman" w:hAnsi="Times New Roman" w:cs="Times New Roman"/>
          <w:sz w:val="24"/>
          <w:szCs w:val="24"/>
        </w:rPr>
        <w:t xml:space="preserve">- </w:t>
      </w:r>
      <w:r w:rsidR="007F361A" w:rsidRPr="007F361A">
        <w:rPr>
          <w:rFonts w:ascii="Times New Roman" w:hAnsi="Times New Roman" w:cs="Times New Roman"/>
          <w:sz w:val="24"/>
          <w:szCs w:val="24"/>
        </w:rPr>
        <w:t>распоряжение Правительства РФ от 17.11.2008 N 1662-р (ред. от 08.08.2009) «О Концепции долгосрочного социально-экономического развития Российской Федерации на период до 2020 года»</w:t>
      </w:r>
      <w:r w:rsidRPr="007F361A">
        <w:rPr>
          <w:rFonts w:ascii="Times New Roman" w:hAnsi="Times New Roman" w:cs="Times New Roman"/>
          <w:sz w:val="24"/>
          <w:szCs w:val="24"/>
        </w:rPr>
        <w:t>;</w:t>
      </w:r>
    </w:p>
    <w:p w:rsidR="00B366DC" w:rsidRPr="007F361A" w:rsidRDefault="00B366DC" w:rsidP="007F361A">
      <w:pPr>
        <w:pStyle w:val="ConsPlusDocList"/>
        <w:ind w:firstLine="851"/>
        <w:rPr>
          <w:rFonts w:ascii="Times New Roman" w:hAnsi="Times New Roman" w:cs="Times New Roman"/>
          <w:sz w:val="24"/>
          <w:szCs w:val="24"/>
        </w:rPr>
      </w:pPr>
      <w:r w:rsidRPr="007F361A">
        <w:rPr>
          <w:rFonts w:ascii="Times New Roman" w:hAnsi="Times New Roman" w:cs="Times New Roman"/>
          <w:sz w:val="24"/>
          <w:szCs w:val="24"/>
        </w:rPr>
        <w:t>-</w:t>
      </w:r>
      <w:r w:rsidR="007F361A" w:rsidRPr="007F361A">
        <w:rPr>
          <w:rFonts w:ascii="Times New Roman" w:hAnsi="Times New Roman" w:cs="Times New Roman"/>
          <w:sz w:val="24"/>
          <w:szCs w:val="24"/>
        </w:rPr>
        <w:t>распоряжение Правительства РФ от 27.10.2014 N 2136-р «О внесении изменения в перечень государственных программ Российской Федерации, утвержденный Распоряжением Правительства РФ от 11.11.2010 N 1950-р»</w:t>
      </w:r>
      <w:r w:rsidRPr="007F361A">
        <w:rPr>
          <w:rFonts w:ascii="Times New Roman" w:hAnsi="Times New Roman" w:cs="Times New Roman"/>
          <w:sz w:val="24"/>
          <w:szCs w:val="24"/>
        </w:rPr>
        <w:t>;</w:t>
      </w:r>
    </w:p>
    <w:p w:rsidR="00B366DC" w:rsidRPr="007F361A" w:rsidRDefault="00B366DC" w:rsidP="007F361A">
      <w:pPr>
        <w:ind w:firstLine="851"/>
        <w:jc w:val="both"/>
      </w:pPr>
      <w:r w:rsidRPr="007F361A">
        <w:t>- постановлением Правительства Оренбургской области от 20.08.2010 № 551-пп «О стратегии развития Оренбургской области до 2020 года и на период до 2030 года»;</w:t>
      </w:r>
    </w:p>
    <w:p w:rsidR="00B366DC" w:rsidRPr="00586E79" w:rsidRDefault="00B366DC" w:rsidP="007F361A">
      <w:pPr>
        <w:ind w:firstLine="851"/>
        <w:jc w:val="both"/>
      </w:pPr>
      <w:r w:rsidRPr="007F361A">
        <w:t>- постановлением Правительства Оренбургской области от 30.08.2013 № 731-пп «Об утверждении государственной программы Оренбургской</w:t>
      </w:r>
      <w:r w:rsidRPr="00586E79">
        <w:t xml:space="preserve"> области «Доступная среда» на 2014–2020 годы»</w:t>
      </w:r>
      <w:r w:rsidR="002F4FD9" w:rsidRPr="00586E79">
        <w:t xml:space="preserve"> (далее государственная проограмма «Доступная среда»)</w:t>
      </w:r>
      <w:r w:rsidRPr="00586E79">
        <w:t>;</w:t>
      </w:r>
    </w:p>
    <w:p w:rsidR="00B366DC" w:rsidRPr="00586E79" w:rsidRDefault="00B366DC" w:rsidP="00F526E7">
      <w:pPr>
        <w:jc w:val="both"/>
      </w:pPr>
      <w:r w:rsidRPr="00586E79">
        <w:lastRenderedPageBreak/>
        <w:t xml:space="preserve">- постановлением Правительства Оренбургской области от 09.10.2015 № 814-п «Об утверждении плана мероприятий («дорожной карты») по повышению значений показателей доступности для инвалидов объектов и услуг в Оренбургской области». </w:t>
      </w:r>
    </w:p>
    <w:p w:rsidR="00B366DC" w:rsidRPr="00586E79" w:rsidRDefault="00B366DC" w:rsidP="00F526E7">
      <w:pPr>
        <w:jc w:val="both"/>
      </w:pPr>
    </w:p>
    <w:p w:rsidR="00B366DC" w:rsidRDefault="00B366DC" w:rsidP="007F361A">
      <w:pPr>
        <w:jc w:val="center"/>
      </w:pPr>
      <w:r w:rsidRPr="00586E79">
        <w:t>2. Цели «дорожной карты»:</w:t>
      </w:r>
    </w:p>
    <w:p w:rsidR="007F361A" w:rsidRPr="00586E79" w:rsidRDefault="007F361A" w:rsidP="007F361A">
      <w:pPr>
        <w:jc w:val="center"/>
      </w:pPr>
    </w:p>
    <w:p w:rsidR="00B366DC" w:rsidRPr="00586E79" w:rsidRDefault="00B366DC" w:rsidP="003707E0">
      <w:pPr>
        <w:ind w:firstLine="851"/>
        <w:jc w:val="both"/>
      </w:pPr>
      <w:r w:rsidRPr="00586E79">
        <w:t>«Дорожная карта» реализуется в целях поэтапного обеспечения для инвалидов условий доступности объектов и услуг, определенных статьей 15 Федерального закона от 24.11.1995 № 181-ФЗ «О социальной защите инвалидов в Российской Федерации», иными федеральными законами, законами Оренбургской области.</w:t>
      </w:r>
    </w:p>
    <w:p w:rsidR="00B366DC" w:rsidRPr="00586E79" w:rsidRDefault="00B366DC" w:rsidP="00F526E7">
      <w:pPr>
        <w:jc w:val="both"/>
      </w:pPr>
    </w:p>
    <w:p w:rsidR="00B366DC" w:rsidRDefault="00B366DC" w:rsidP="007F361A">
      <w:pPr>
        <w:jc w:val="center"/>
      </w:pPr>
      <w:r w:rsidRPr="00586E79">
        <w:t>3.Задачи «дорожной карты»:</w:t>
      </w:r>
    </w:p>
    <w:p w:rsidR="007F361A" w:rsidRPr="00586E79" w:rsidRDefault="007F361A" w:rsidP="007F361A">
      <w:pPr>
        <w:jc w:val="center"/>
      </w:pPr>
    </w:p>
    <w:p w:rsidR="00B366DC" w:rsidRPr="00586E79" w:rsidRDefault="00B366DC" w:rsidP="003707E0">
      <w:pPr>
        <w:ind w:firstLine="851"/>
        <w:jc w:val="both"/>
      </w:pPr>
      <w:r w:rsidRPr="00586E79">
        <w:t>- создание благоприятных условий для улучшения качества жизни инвалидов;</w:t>
      </w:r>
    </w:p>
    <w:p w:rsidR="00B366DC" w:rsidRPr="00586E79" w:rsidRDefault="00B366DC" w:rsidP="003707E0">
      <w:pPr>
        <w:ind w:firstLine="851"/>
        <w:jc w:val="both"/>
      </w:pPr>
      <w:r w:rsidRPr="00586E79">
        <w:t>- реализация системных мер, направленных на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(далее – МГН);</w:t>
      </w:r>
    </w:p>
    <w:p w:rsidR="00B366DC" w:rsidRPr="00586E79" w:rsidRDefault="00B366DC" w:rsidP="003707E0">
      <w:pPr>
        <w:ind w:firstLine="851"/>
        <w:jc w:val="both"/>
      </w:pPr>
      <w:r w:rsidRPr="00586E79">
        <w:t>- совершенствование системы предоставления государственных услуг путем изменения порядка их предоставления, оказание инвалидам дополнительной помощи при их получении;</w:t>
      </w:r>
    </w:p>
    <w:p w:rsidR="00B366DC" w:rsidRPr="00586E79" w:rsidRDefault="00B366DC" w:rsidP="003707E0">
      <w:pPr>
        <w:ind w:firstLine="851"/>
        <w:jc w:val="both"/>
      </w:pPr>
      <w:r w:rsidRPr="00586E79">
        <w:t>- проведение мероприятий по обучению, инструктированию сотрудников, оказывающих услуги инвалидам,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Федерации.</w:t>
      </w:r>
    </w:p>
    <w:p w:rsidR="00B366DC" w:rsidRPr="00586E79" w:rsidRDefault="00B366DC" w:rsidP="003707E0">
      <w:pPr>
        <w:ind w:firstLine="851"/>
        <w:jc w:val="both"/>
      </w:pPr>
    </w:p>
    <w:p w:rsidR="00B366DC" w:rsidRPr="00586E79" w:rsidRDefault="00B366DC" w:rsidP="003707E0">
      <w:pPr>
        <w:ind w:firstLine="851"/>
        <w:jc w:val="center"/>
      </w:pPr>
      <w:r w:rsidRPr="00586E79">
        <w:t>4.Общая характеристика сферы реализации «дорожной карты» и меры, направленные на повышение значений показателей доступности для инвалидов объектов и услуг:</w:t>
      </w:r>
    </w:p>
    <w:p w:rsidR="003707E0" w:rsidRDefault="003707E0" w:rsidP="003707E0">
      <w:pPr>
        <w:ind w:firstLine="851"/>
        <w:jc w:val="both"/>
      </w:pPr>
    </w:p>
    <w:p w:rsidR="00B366DC" w:rsidRPr="00586E79" w:rsidRDefault="00B366DC" w:rsidP="003707E0">
      <w:pPr>
        <w:ind w:firstLine="851"/>
        <w:jc w:val="both"/>
      </w:pPr>
      <w:r w:rsidRPr="00586E79">
        <w:t>Создание в МО г. Бузулук Оренбургской области условий для участия инвалидов в политической, культурной и социальной жизни города, реализации их потенциала и, следовательно, способствование социальному и экономическому развитию города.</w:t>
      </w:r>
    </w:p>
    <w:p w:rsidR="00B366DC" w:rsidRPr="00586E79" w:rsidRDefault="00B366DC" w:rsidP="003707E0">
      <w:pPr>
        <w:ind w:firstLine="851"/>
        <w:jc w:val="both"/>
      </w:pPr>
    </w:p>
    <w:p w:rsidR="00B366DC" w:rsidRPr="00586E79" w:rsidRDefault="00B366DC" w:rsidP="003707E0">
      <w:pPr>
        <w:ind w:firstLine="851"/>
        <w:jc w:val="both"/>
      </w:pPr>
      <w:r w:rsidRPr="00586E79">
        <w:t>5. С 201</w:t>
      </w:r>
      <w:r w:rsidR="008863AD" w:rsidRPr="00586E79">
        <w:t>6</w:t>
      </w:r>
      <w:r w:rsidRPr="00586E79">
        <w:t xml:space="preserve"> года работа по приспособлению приоритетных объектов под нужды МГН продолжена в рамках муниципальной программы «Доступная среда в городе Бузулуке» на 201</w:t>
      </w:r>
      <w:r w:rsidR="008863AD" w:rsidRPr="00586E79">
        <w:t>6</w:t>
      </w:r>
      <w:r w:rsidRPr="00586E79">
        <w:t xml:space="preserve"> </w:t>
      </w:r>
      <w:r w:rsidR="008863AD" w:rsidRPr="00586E79">
        <w:t>–</w:t>
      </w:r>
      <w:r w:rsidRPr="00586E79">
        <w:t xml:space="preserve"> 20</w:t>
      </w:r>
      <w:r w:rsidR="008863AD" w:rsidRPr="00586E79">
        <w:t>21 годы</w:t>
      </w:r>
      <w:r w:rsidRPr="00586E79">
        <w:t xml:space="preserve">», утвержденной постановлением администрации города от </w:t>
      </w:r>
      <w:r w:rsidR="008863AD" w:rsidRPr="00586E79">
        <w:t>07</w:t>
      </w:r>
      <w:r w:rsidRPr="00586E79">
        <w:t>.10.201</w:t>
      </w:r>
      <w:r w:rsidR="008863AD" w:rsidRPr="00586E79">
        <w:t>5</w:t>
      </w:r>
      <w:r w:rsidRPr="00586E79">
        <w:t xml:space="preserve"> № </w:t>
      </w:r>
      <w:r w:rsidR="008863AD" w:rsidRPr="00586E79">
        <w:t>2184</w:t>
      </w:r>
      <w:r w:rsidRPr="00586E79">
        <w:t>-п (далее - муниципальная программа «Доступная среда»).</w:t>
      </w:r>
    </w:p>
    <w:p w:rsidR="00B366DC" w:rsidRPr="00586E79" w:rsidRDefault="00B366DC" w:rsidP="00F526E7">
      <w:pPr>
        <w:jc w:val="both"/>
      </w:pPr>
    </w:p>
    <w:p w:rsidR="00B366DC" w:rsidRPr="00586E79" w:rsidRDefault="00B366DC" w:rsidP="00F526E7">
      <w:pPr>
        <w:jc w:val="both"/>
      </w:pPr>
      <w:r w:rsidRPr="00586E79">
        <w:t>В МО г. Бузулук Оренбургской области на 01.</w:t>
      </w:r>
      <w:r w:rsidR="003707E0">
        <w:t>06</w:t>
      </w:r>
      <w:r w:rsidRPr="00586E79">
        <w:t>.201</w:t>
      </w:r>
      <w:r w:rsidR="003707E0">
        <w:t>6</w:t>
      </w:r>
      <w:r w:rsidRPr="00586E79">
        <w:t xml:space="preserve"> г. проживает </w:t>
      </w:r>
      <w:r w:rsidR="00044145" w:rsidRPr="00586E79">
        <w:t>10 708</w:t>
      </w:r>
      <w:r w:rsidRPr="00586E79">
        <w:t xml:space="preserve"> инвалидов, что составляет около 12</w:t>
      </w:r>
      <w:r w:rsidR="00044145" w:rsidRPr="00586E79">
        <w:t>,5</w:t>
      </w:r>
      <w:r w:rsidRPr="00586E79">
        <w:t xml:space="preserve"> % населения города. </w:t>
      </w:r>
    </w:p>
    <w:p w:rsidR="00B366DC" w:rsidRPr="00586E79" w:rsidRDefault="00B366DC" w:rsidP="00F526E7">
      <w:pPr>
        <w:jc w:val="both"/>
      </w:pPr>
    </w:p>
    <w:p w:rsidR="00B366DC" w:rsidRPr="00586E79" w:rsidRDefault="00044145" w:rsidP="003707E0">
      <w:pPr>
        <w:ind w:firstLine="851"/>
        <w:jc w:val="both"/>
      </w:pPr>
      <w:r w:rsidRPr="00586E79">
        <w:t xml:space="preserve">В ходе </w:t>
      </w:r>
      <w:r w:rsidR="00B366DC" w:rsidRPr="00586E79">
        <w:t>реализации муниципальной программы «Доступная среда» проведена следующая работа:</w:t>
      </w:r>
    </w:p>
    <w:p w:rsidR="00B366DC" w:rsidRPr="00586E79" w:rsidRDefault="00B366DC" w:rsidP="003707E0">
      <w:pPr>
        <w:ind w:firstLine="851"/>
        <w:jc w:val="both"/>
      </w:pPr>
      <w:r w:rsidRPr="00586E79">
        <w:t>- шесть самых значимых спортивных сооружений МО г.</w:t>
      </w:r>
      <w:r w:rsidR="00E35F57" w:rsidRPr="00586E79">
        <w:t xml:space="preserve"> </w:t>
      </w:r>
      <w:r w:rsidRPr="00586E79">
        <w:t>Бузулук Оренбургской области доступны для инвалидов, занимающихся спортом, и для зрителей с ограниченными возможностями;</w:t>
      </w:r>
    </w:p>
    <w:p w:rsidR="00B366DC" w:rsidRPr="00586E79" w:rsidRDefault="00B366DC" w:rsidP="003707E0">
      <w:pPr>
        <w:ind w:firstLine="851"/>
        <w:jc w:val="both"/>
      </w:pPr>
      <w:r w:rsidRPr="00586E79">
        <w:t xml:space="preserve">- в 6 детских садах созданы группы компенсирующей направленности: для детей с ограниченными возможностями здоровья; для детей с тяжелыми нарушениями речи; для детей с фонетико-фонематическими нарушениями; для детей с косоглазием и </w:t>
      </w:r>
      <w:proofErr w:type="spellStart"/>
      <w:r w:rsidRPr="00586E79">
        <w:t>амблиорией</w:t>
      </w:r>
      <w:proofErr w:type="spellEnd"/>
      <w:r w:rsidRPr="00586E79">
        <w:t>;</w:t>
      </w:r>
    </w:p>
    <w:p w:rsidR="00B366DC" w:rsidRPr="00586E79" w:rsidRDefault="00B366DC" w:rsidP="003707E0">
      <w:pPr>
        <w:ind w:firstLine="851"/>
        <w:jc w:val="both"/>
      </w:pPr>
      <w:r w:rsidRPr="00586E79">
        <w:t xml:space="preserve">- 4 школы из 12 стали базовыми образовательными организациями, реализующими образовательные программы общего образования, в них созданы условия, </w:t>
      </w:r>
      <w:r w:rsidRPr="00586E79">
        <w:lastRenderedPageBreak/>
        <w:t>обеспечивающие совместное обучение детей-инвалидов и детей, не имеющих нарушений развития</w:t>
      </w:r>
      <w:proofErr w:type="gramStart"/>
      <w:r w:rsidRPr="00586E79">
        <w:t>.;</w:t>
      </w:r>
      <w:proofErr w:type="gramEnd"/>
    </w:p>
    <w:p w:rsidR="00B366DC" w:rsidRPr="00586E79" w:rsidRDefault="00B366DC" w:rsidP="003707E0">
      <w:pPr>
        <w:ind w:firstLine="851"/>
        <w:jc w:val="both"/>
      </w:pPr>
      <w:r w:rsidRPr="00586E79">
        <w:t>- с 2009 года система образования МО город Бузулук Оренбургской области участвует в реализации проекта «Создание форм дистанционного образования для детей с ограниченными возможностями, не посещающих учебные заведения по состоянию здоровья»;</w:t>
      </w:r>
    </w:p>
    <w:p w:rsidR="00B366DC" w:rsidRPr="00586E79" w:rsidRDefault="00B366DC" w:rsidP="003707E0">
      <w:pPr>
        <w:ind w:firstLine="851"/>
        <w:jc w:val="both"/>
      </w:pPr>
      <w:r w:rsidRPr="00586E79">
        <w:t>- осуществлена закупка 2 единиц автомобильного пассажирского транспорта общего пользования, оборудованного для перевозки МГН;</w:t>
      </w:r>
    </w:p>
    <w:p w:rsidR="00B366DC" w:rsidRPr="00586E79" w:rsidRDefault="00B366DC" w:rsidP="003707E0">
      <w:pPr>
        <w:ind w:firstLine="851"/>
        <w:jc w:val="both"/>
      </w:pPr>
      <w:r w:rsidRPr="00586E79">
        <w:t>- на территории вокзала станции Бузулук для инвалидов оборудованы пандусы, подъемник, туалет, устроена полоса безопасности с тактильным покрытием на первой пассажирской платформе, налажена доставка к вагону и загрузка в него на специальной инвалидной коляске.</w:t>
      </w:r>
    </w:p>
    <w:p w:rsidR="00B366DC" w:rsidRPr="00586E79" w:rsidRDefault="00B366DC" w:rsidP="00F526E7">
      <w:pPr>
        <w:jc w:val="both"/>
      </w:pPr>
    </w:p>
    <w:p w:rsidR="00B366DC" w:rsidRPr="00586E79" w:rsidRDefault="005720E2" w:rsidP="003707E0">
      <w:pPr>
        <w:ind w:firstLine="851"/>
        <w:jc w:val="both"/>
      </w:pPr>
      <w:r w:rsidRPr="00586E79">
        <w:t>6</w:t>
      </w:r>
      <w:r w:rsidR="00B366DC" w:rsidRPr="00586E79">
        <w:t>. Формированию одинаково доступной для всех жителей области среды в ключевых сферах жизнедеятельности, таких как здравоохранение, социальное обслуживание, образование, культура, трудовая занятость, спорт и связь, уделяется большое внимание, вместе с тем имеется и ряд проблем, требующих комплексного подхода:</w:t>
      </w:r>
    </w:p>
    <w:p w:rsidR="00B366DC" w:rsidRPr="00586E79" w:rsidRDefault="005720E2" w:rsidP="003707E0">
      <w:pPr>
        <w:ind w:firstLine="851"/>
        <w:jc w:val="both"/>
      </w:pPr>
      <w:r w:rsidRPr="00586E79">
        <w:t>6</w:t>
      </w:r>
      <w:r w:rsidR="00B366DC" w:rsidRPr="00586E79">
        <w:t>.1. Одной из ключевых проблем является то, что большее количество социально значимых организаций размещено в зданиях, построенных без учета современных требований доступности.</w:t>
      </w:r>
    </w:p>
    <w:p w:rsidR="00B366DC" w:rsidRPr="00586E79" w:rsidRDefault="005720E2" w:rsidP="003707E0">
      <w:pPr>
        <w:ind w:firstLine="851"/>
        <w:jc w:val="both"/>
      </w:pPr>
      <w:r w:rsidRPr="00586E79">
        <w:t>6</w:t>
      </w:r>
      <w:r w:rsidR="00B366DC" w:rsidRPr="00586E79">
        <w:t>.2. Другая проблема заключается в том, что значительная часть инвалидов практически изолирована в своих жилых помещениях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под нужды лиц, использующих кресла-коляски.</w:t>
      </w:r>
    </w:p>
    <w:p w:rsidR="00B366DC" w:rsidRPr="00586E79" w:rsidRDefault="00B366DC" w:rsidP="00F526E7">
      <w:pPr>
        <w:jc w:val="both"/>
      </w:pPr>
    </w:p>
    <w:p w:rsidR="00B366DC" w:rsidRPr="00586E79" w:rsidRDefault="005720E2" w:rsidP="003707E0">
      <w:pPr>
        <w:ind w:firstLine="851"/>
        <w:jc w:val="both"/>
      </w:pPr>
      <w:r w:rsidRPr="00586E79">
        <w:t>7</w:t>
      </w:r>
      <w:r w:rsidR="00B366DC" w:rsidRPr="00586E79">
        <w:t xml:space="preserve">. В рамках </w:t>
      </w:r>
      <w:r w:rsidR="00653F50" w:rsidRPr="00586E79">
        <w:t xml:space="preserve">государственной </w:t>
      </w:r>
      <w:r w:rsidR="00B366DC" w:rsidRPr="00586E79">
        <w:t>программы «Доступная среда» запланировано</w:t>
      </w:r>
      <w:r w:rsidR="00EE6E67" w:rsidRPr="00586E79">
        <w:t xml:space="preserve"> 62 мероприятия «дорожной карты», реализация которых необходима для достижения запланированных значений показателей доступности для инвалидов объектов и услуг </w:t>
      </w:r>
      <w:r w:rsidR="00B366DC" w:rsidRPr="00586E79">
        <w:t>в МО г. Бузулук Оренбургской области.</w:t>
      </w:r>
    </w:p>
    <w:p w:rsidR="00B366DC" w:rsidRPr="00586E79" w:rsidRDefault="00B366DC" w:rsidP="003707E0">
      <w:pPr>
        <w:ind w:firstLine="851"/>
        <w:jc w:val="both"/>
      </w:pPr>
    </w:p>
    <w:p w:rsidR="00B366DC" w:rsidRPr="00586E79" w:rsidRDefault="005720E2" w:rsidP="003707E0">
      <w:pPr>
        <w:ind w:firstLine="851"/>
        <w:jc w:val="both"/>
      </w:pPr>
      <w:r w:rsidRPr="00586E79">
        <w:t>8</w:t>
      </w:r>
      <w:r w:rsidR="00B366DC" w:rsidRPr="00586E79">
        <w:t>. III. Показатели доступности для инвалидов объектов и услуг</w:t>
      </w:r>
    </w:p>
    <w:p w:rsidR="00B366DC" w:rsidRPr="00586E79" w:rsidRDefault="005720E2" w:rsidP="003707E0">
      <w:pPr>
        <w:ind w:firstLine="851"/>
        <w:jc w:val="both"/>
      </w:pPr>
      <w:r w:rsidRPr="00586E79">
        <w:t>8</w:t>
      </w:r>
      <w:r w:rsidR="00B366DC" w:rsidRPr="00586E79">
        <w:t xml:space="preserve">.1.Оценка эффективности реализуемых мероприятий «дорожной карты» будет </w:t>
      </w:r>
      <w:proofErr w:type="gramStart"/>
      <w:r w:rsidR="00B366DC" w:rsidRPr="00586E79">
        <w:t>проводится</w:t>
      </w:r>
      <w:proofErr w:type="gramEnd"/>
      <w:r w:rsidR="00B366DC" w:rsidRPr="00586E79">
        <w:t xml:space="preserve"> посредством оценки фактических значений показателей доступности для инвалидов объектов и услуг.</w:t>
      </w:r>
    </w:p>
    <w:p w:rsidR="00B366DC" w:rsidRPr="00586E79" w:rsidRDefault="005720E2" w:rsidP="003707E0">
      <w:pPr>
        <w:ind w:firstLine="851"/>
        <w:jc w:val="both"/>
      </w:pPr>
      <w:r w:rsidRPr="00586E79">
        <w:t>8</w:t>
      </w:r>
      <w:r w:rsidR="00B366DC" w:rsidRPr="00586E79">
        <w:t>.2. Показатели доступности для инвалидов объектов и услуг приведены в приложении</w:t>
      </w:r>
      <w:r w:rsidRPr="00586E79">
        <w:t xml:space="preserve">   </w:t>
      </w:r>
      <w:r w:rsidR="00B366DC" w:rsidRPr="00586E79">
        <w:t xml:space="preserve"> № 1 к «дорожной карте». </w:t>
      </w:r>
    </w:p>
    <w:p w:rsidR="00B366DC" w:rsidRPr="00586E79" w:rsidRDefault="005720E2" w:rsidP="003707E0">
      <w:pPr>
        <w:ind w:firstLine="851"/>
        <w:jc w:val="both"/>
      </w:pPr>
      <w:r w:rsidRPr="00586E79">
        <w:t>8</w:t>
      </w:r>
      <w:r w:rsidR="00B366DC" w:rsidRPr="00586E79">
        <w:t>.3. Мероприятия, реализуемые для достижения запланированных значений показателей доступности для инвалидов объектов и услуг, приведены в приложении № 2 к «дорожной карте».</w:t>
      </w:r>
    </w:p>
    <w:p w:rsidR="00B366DC" w:rsidRPr="00586E79" w:rsidRDefault="00B366DC" w:rsidP="003707E0">
      <w:pPr>
        <w:ind w:firstLine="851"/>
        <w:jc w:val="both"/>
      </w:pPr>
    </w:p>
    <w:p w:rsidR="00B366DC" w:rsidRPr="00586E79" w:rsidRDefault="005720E2" w:rsidP="003707E0">
      <w:pPr>
        <w:ind w:firstLine="851"/>
        <w:jc w:val="both"/>
      </w:pPr>
      <w:r w:rsidRPr="00586E79">
        <w:t>9</w:t>
      </w:r>
      <w:r w:rsidR="00B366DC" w:rsidRPr="00586E79">
        <w:t>. Ожидаемыми результатами реализации мероприятий «дорожной карты» являются:</w:t>
      </w:r>
    </w:p>
    <w:p w:rsidR="00B366DC" w:rsidRPr="00586E79" w:rsidRDefault="005720E2" w:rsidP="003707E0">
      <w:pPr>
        <w:ind w:firstLine="851"/>
        <w:jc w:val="both"/>
      </w:pPr>
      <w:r w:rsidRPr="00586E79">
        <w:t>9</w:t>
      </w:r>
      <w:r w:rsidR="00B366DC" w:rsidRPr="00586E79">
        <w:t>.1. Увеличение доли услуг, доступных для инвалидов, до 100,0 процента к 20</w:t>
      </w:r>
      <w:r w:rsidR="008863AD" w:rsidRPr="00586E79">
        <w:t>3</w:t>
      </w:r>
      <w:r w:rsidR="00B366DC" w:rsidRPr="00586E79">
        <w:t>0 году.</w:t>
      </w:r>
    </w:p>
    <w:p w:rsidR="00B366DC" w:rsidRPr="00586E79" w:rsidRDefault="00B366DC" w:rsidP="003707E0">
      <w:pPr>
        <w:ind w:firstLine="851"/>
        <w:jc w:val="both"/>
      </w:pPr>
    </w:p>
    <w:p w:rsidR="00B366DC" w:rsidRPr="00586E79" w:rsidRDefault="00B366DC" w:rsidP="003707E0">
      <w:pPr>
        <w:ind w:firstLine="851"/>
        <w:jc w:val="both"/>
      </w:pPr>
    </w:p>
    <w:p w:rsidR="00137C2F" w:rsidRPr="00586E79" w:rsidRDefault="00137C2F" w:rsidP="003707E0">
      <w:pPr>
        <w:ind w:firstLine="851"/>
        <w:jc w:val="both"/>
      </w:pPr>
    </w:p>
    <w:sectPr w:rsidR="00137C2F" w:rsidRPr="00586E79" w:rsidSect="00B366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A6"/>
    <w:multiLevelType w:val="hybridMultilevel"/>
    <w:tmpl w:val="BFE4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B24"/>
    <w:multiLevelType w:val="multilevel"/>
    <w:tmpl w:val="9E3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70BFB"/>
    <w:multiLevelType w:val="hybridMultilevel"/>
    <w:tmpl w:val="690699CC"/>
    <w:lvl w:ilvl="0" w:tplc="E8F23E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88696B"/>
    <w:multiLevelType w:val="hybridMultilevel"/>
    <w:tmpl w:val="BFC2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68F6"/>
    <w:multiLevelType w:val="hybridMultilevel"/>
    <w:tmpl w:val="45BA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664D"/>
    <w:multiLevelType w:val="multilevel"/>
    <w:tmpl w:val="BC4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013AF"/>
    <w:multiLevelType w:val="hybridMultilevel"/>
    <w:tmpl w:val="3364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5286B"/>
    <w:multiLevelType w:val="multilevel"/>
    <w:tmpl w:val="7F3C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E6332"/>
    <w:multiLevelType w:val="hybridMultilevel"/>
    <w:tmpl w:val="83DE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D2769"/>
    <w:multiLevelType w:val="multilevel"/>
    <w:tmpl w:val="20E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33B92"/>
    <w:multiLevelType w:val="hybridMultilevel"/>
    <w:tmpl w:val="BC52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202D"/>
    <w:multiLevelType w:val="multilevel"/>
    <w:tmpl w:val="3352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14E18"/>
    <w:multiLevelType w:val="multilevel"/>
    <w:tmpl w:val="86F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C3D47"/>
    <w:multiLevelType w:val="hybridMultilevel"/>
    <w:tmpl w:val="16A4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F5895"/>
    <w:multiLevelType w:val="multilevel"/>
    <w:tmpl w:val="27D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02F04"/>
    <w:multiLevelType w:val="hybridMultilevel"/>
    <w:tmpl w:val="5734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F593C"/>
    <w:multiLevelType w:val="multilevel"/>
    <w:tmpl w:val="47D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35C7E"/>
    <w:multiLevelType w:val="hybridMultilevel"/>
    <w:tmpl w:val="8962D472"/>
    <w:lvl w:ilvl="0" w:tplc="98103E1E">
      <w:start w:val="1"/>
      <w:numFmt w:val="decimal"/>
      <w:lvlText w:val="%1)"/>
      <w:lvlJc w:val="left"/>
      <w:pPr>
        <w:ind w:left="5220" w:hanging="4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8017F8"/>
    <w:multiLevelType w:val="multilevel"/>
    <w:tmpl w:val="8DF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84157"/>
    <w:multiLevelType w:val="hybridMultilevel"/>
    <w:tmpl w:val="D5D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94DF8"/>
    <w:multiLevelType w:val="hybridMultilevel"/>
    <w:tmpl w:val="7FD2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20"/>
  </w:num>
  <w:num w:numId="8">
    <w:abstractNumId w:val="2"/>
  </w:num>
  <w:num w:numId="9">
    <w:abstractNumId w:val="18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  <w:num w:numId="16">
    <w:abstractNumId w:val="19"/>
  </w:num>
  <w:num w:numId="17">
    <w:abstractNumId w:val="9"/>
  </w:num>
  <w:num w:numId="18">
    <w:abstractNumId w:val="5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D6"/>
    <w:rsid w:val="00000371"/>
    <w:rsid w:val="000013FD"/>
    <w:rsid w:val="000101E3"/>
    <w:rsid w:val="00025D2F"/>
    <w:rsid w:val="000311AC"/>
    <w:rsid w:val="00044145"/>
    <w:rsid w:val="0005754C"/>
    <w:rsid w:val="000708E3"/>
    <w:rsid w:val="000A1416"/>
    <w:rsid w:val="000D161E"/>
    <w:rsid w:val="001233E7"/>
    <w:rsid w:val="00137C2F"/>
    <w:rsid w:val="001675D4"/>
    <w:rsid w:val="001C6A44"/>
    <w:rsid w:val="001D40FA"/>
    <w:rsid w:val="001F7ACE"/>
    <w:rsid w:val="00232A64"/>
    <w:rsid w:val="00244960"/>
    <w:rsid w:val="00281BF8"/>
    <w:rsid w:val="00291302"/>
    <w:rsid w:val="002F4FD9"/>
    <w:rsid w:val="003707E0"/>
    <w:rsid w:val="00386DA3"/>
    <w:rsid w:val="003A23FA"/>
    <w:rsid w:val="003E3C8D"/>
    <w:rsid w:val="003F3364"/>
    <w:rsid w:val="003F465E"/>
    <w:rsid w:val="00427426"/>
    <w:rsid w:val="00427EF3"/>
    <w:rsid w:val="004351B0"/>
    <w:rsid w:val="004432B0"/>
    <w:rsid w:val="004C23D6"/>
    <w:rsid w:val="004D06E1"/>
    <w:rsid w:val="004F4DF1"/>
    <w:rsid w:val="00500F3B"/>
    <w:rsid w:val="0050456D"/>
    <w:rsid w:val="005104F5"/>
    <w:rsid w:val="00523A37"/>
    <w:rsid w:val="00527015"/>
    <w:rsid w:val="00530051"/>
    <w:rsid w:val="005720E2"/>
    <w:rsid w:val="00586E79"/>
    <w:rsid w:val="00592849"/>
    <w:rsid w:val="005A4109"/>
    <w:rsid w:val="005A51ED"/>
    <w:rsid w:val="005C0D8E"/>
    <w:rsid w:val="005F432B"/>
    <w:rsid w:val="005F4EF8"/>
    <w:rsid w:val="0061738D"/>
    <w:rsid w:val="00634771"/>
    <w:rsid w:val="00653F50"/>
    <w:rsid w:val="00695773"/>
    <w:rsid w:val="006B6E8A"/>
    <w:rsid w:val="00704E69"/>
    <w:rsid w:val="00744830"/>
    <w:rsid w:val="0076352F"/>
    <w:rsid w:val="007A1926"/>
    <w:rsid w:val="007D68DE"/>
    <w:rsid w:val="007E16E5"/>
    <w:rsid w:val="007F361A"/>
    <w:rsid w:val="00867D77"/>
    <w:rsid w:val="008863AD"/>
    <w:rsid w:val="008905E0"/>
    <w:rsid w:val="0089423F"/>
    <w:rsid w:val="008A2D80"/>
    <w:rsid w:val="008A541A"/>
    <w:rsid w:val="008B353D"/>
    <w:rsid w:val="008C76AF"/>
    <w:rsid w:val="008E0889"/>
    <w:rsid w:val="008F4D79"/>
    <w:rsid w:val="0093464D"/>
    <w:rsid w:val="009917DC"/>
    <w:rsid w:val="0099738B"/>
    <w:rsid w:val="009C25BD"/>
    <w:rsid w:val="009F2252"/>
    <w:rsid w:val="00A378B5"/>
    <w:rsid w:val="00AB0CA8"/>
    <w:rsid w:val="00AC1628"/>
    <w:rsid w:val="00AD1945"/>
    <w:rsid w:val="00AE62F0"/>
    <w:rsid w:val="00AF2FAC"/>
    <w:rsid w:val="00B33F09"/>
    <w:rsid w:val="00B366DC"/>
    <w:rsid w:val="00B71EBD"/>
    <w:rsid w:val="00B90076"/>
    <w:rsid w:val="00B90750"/>
    <w:rsid w:val="00B9721E"/>
    <w:rsid w:val="00BA7B30"/>
    <w:rsid w:val="00BE5950"/>
    <w:rsid w:val="00C50B35"/>
    <w:rsid w:val="00C957F8"/>
    <w:rsid w:val="00CB012C"/>
    <w:rsid w:val="00CF2B35"/>
    <w:rsid w:val="00D60C52"/>
    <w:rsid w:val="00D83869"/>
    <w:rsid w:val="00DB643B"/>
    <w:rsid w:val="00E0032E"/>
    <w:rsid w:val="00E019BD"/>
    <w:rsid w:val="00E24FA7"/>
    <w:rsid w:val="00E35F57"/>
    <w:rsid w:val="00E45532"/>
    <w:rsid w:val="00E635BC"/>
    <w:rsid w:val="00ED5E82"/>
    <w:rsid w:val="00EE6E67"/>
    <w:rsid w:val="00F526E7"/>
    <w:rsid w:val="00F535EC"/>
    <w:rsid w:val="00F628A1"/>
    <w:rsid w:val="00F6790F"/>
    <w:rsid w:val="00F80239"/>
    <w:rsid w:val="00F9634B"/>
    <w:rsid w:val="00F9725F"/>
    <w:rsid w:val="00F97D2D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432B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0708E3"/>
    <w:pPr>
      <w:ind w:left="720"/>
      <w:contextualSpacing/>
    </w:pPr>
  </w:style>
  <w:style w:type="table" w:styleId="a5">
    <w:name w:val="Table Grid"/>
    <w:basedOn w:val="a1"/>
    <w:uiPriority w:val="59"/>
    <w:rsid w:val="00BA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9423F"/>
    <w:rPr>
      <w:color w:val="0000FF" w:themeColor="hyperlink"/>
      <w:u w:val="single"/>
    </w:rPr>
  </w:style>
  <w:style w:type="paragraph" w:customStyle="1" w:styleId="ConsPlusDocList">
    <w:name w:val="ConsPlusDocList"/>
    <w:rsid w:val="007F3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locked/>
    <w:rsid w:val="008B35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8B353D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432B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0708E3"/>
    <w:pPr>
      <w:ind w:left="720"/>
      <w:contextualSpacing/>
    </w:pPr>
  </w:style>
  <w:style w:type="table" w:styleId="a5">
    <w:name w:val="Table Grid"/>
    <w:basedOn w:val="a1"/>
    <w:uiPriority w:val="59"/>
    <w:rsid w:val="00BA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9423F"/>
    <w:rPr>
      <w:color w:val="0000FF" w:themeColor="hyperlink"/>
      <w:u w:val="single"/>
    </w:rPr>
  </w:style>
  <w:style w:type="paragraph" w:customStyle="1" w:styleId="ConsPlusDocList">
    <w:name w:val="ConsPlusDocList"/>
    <w:rsid w:val="007F3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locked/>
    <w:rsid w:val="008B35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8B353D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4394">
                      <w:marLeft w:val="-5250"/>
                      <w:marRight w:val="-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10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035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7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3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3C1C-66C8-4AC9-87B6-8FDCF3D6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Л. Калянс</dc:creator>
  <cp:lastModifiedBy>Юрий Н. Ужва</cp:lastModifiedBy>
  <cp:revision>2</cp:revision>
  <cp:lastPrinted>2016-07-11T09:06:00Z</cp:lastPrinted>
  <dcterms:created xsi:type="dcterms:W3CDTF">2016-07-19T10:31:00Z</dcterms:created>
  <dcterms:modified xsi:type="dcterms:W3CDTF">2016-07-19T10:31:00Z</dcterms:modified>
</cp:coreProperties>
</file>