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71" w:rsidRPr="00A00F71" w:rsidRDefault="00A00F71" w:rsidP="00A00F71">
      <w:pPr>
        <w:jc w:val="right"/>
        <w:rPr>
          <w:rFonts w:ascii="Times New Roman" w:hAnsi="Times New Roman" w:cs="Times New Roman"/>
          <w:sz w:val="28"/>
          <w:szCs w:val="28"/>
        </w:rPr>
      </w:pPr>
      <w:bookmarkStart w:id="0" w:name="_GoBack"/>
      <w:bookmarkEnd w:id="0"/>
      <w:r w:rsidRPr="00A00F71">
        <w:rPr>
          <w:rFonts w:ascii="Times New Roman" w:hAnsi="Times New Roman" w:cs="Times New Roman"/>
          <w:sz w:val="28"/>
          <w:szCs w:val="28"/>
        </w:rPr>
        <w:t>Приложение 4</w:t>
      </w:r>
    </w:p>
    <w:p w:rsidR="004411FF" w:rsidRPr="00D1708C" w:rsidRDefault="004411FF" w:rsidP="00D1708C">
      <w:pPr>
        <w:jc w:val="center"/>
        <w:rPr>
          <w:rFonts w:ascii="Times New Roman" w:hAnsi="Times New Roman" w:cs="Times New Roman"/>
          <w:b/>
          <w:sz w:val="28"/>
          <w:szCs w:val="28"/>
        </w:rPr>
      </w:pPr>
      <w:r w:rsidRPr="00D1708C">
        <w:rPr>
          <w:rFonts w:ascii="Times New Roman" w:hAnsi="Times New Roman" w:cs="Times New Roman"/>
          <w:b/>
          <w:sz w:val="28"/>
          <w:szCs w:val="28"/>
        </w:rPr>
        <w:t xml:space="preserve">Регламент проведения муниципального публичного зачета по геометрии </w:t>
      </w:r>
      <w:r w:rsidR="00D1708C" w:rsidRPr="00D1708C">
        <w:rPr>
          <w:rFonts w:ascii="Times New Roman" w:hAnsi="Times New Roman" w:cs="Times New Roman"/>
          <w:b/>
          <w:sz w:val="28"/>
          <w:szCs w:val="28"/>
        </w:rPr>
        <w:t xml:space="preserve">        </w:t>
      </w:r>
      <w:r w:rsidR="00316D1C">
        <w:rPr>
          <w:rFonts w:ascii="Times New Roman" w:hAnsi="Times New Roman" w:cs="Times New Roman"/>
          <w:b/>
          <w:sz w:val="28"/>
          <w:szCs w:val="28"/>
        </w:rPr>
        <w:t>в 9</w:t>
      </w:r>
      <w:r w:rsidRPr="00D1708C">
        <w:rPr>
          <w:rFonts w:ascii="Times New Roman" w:hAnsi="Times New Roman" w:cs="Times New Roman"/>
          <w:b/>
          <w:sz w:val="28"/>
          <w:szCs w:val="28"/>
        </w:rPr>
        <w:t>-х классах</w:t>
      </w:r>
    </w:p>
    <w:p w:rsidR="004411FF" w:rsidRDefault="004411FF" w:rsidP="00D1708C">
      <w:pPr>
        <w:pStyle w:val="a3"/>
        <w:numPr>
          <w:ilvl w:val="0"/>
          <w:numId w:val="1"/>
        </w:numPr>
        <w:ind w:left="142" w:hanging="284"/>
        <w:jc w:val="both"/>
        <w:rPr>
          <w:rFonts w:ascii="Times New Roman" w:hAnsi="Times New Roman" w:cs="Times New Roman"/>
          <w:sz w:val="28"/>
          <w:szCs w:val="28"/>
        </w:rPr>
      </w:pPr>
      <w:r w:rsidRPr="004411FF">
        <w:rPr>
          <w:rFonts w:ascii="Times New Roman" w:hAnsi="Times New Roman" w:cs="Times New Roman"/>
          <w:sz w:val="28"/>
          <w:szCs w:val="28"/>
        </w:rPr>
        <w:t>Общие положения</w:t>
      </w:r>
    </w:p>
    <w:p w:rsidR="004411FF" w:rsidRDefault="004411FF" w:rsidP="00C222EC">
      <w:pPr>
        <w:pStyle w:val="a3"/>
        <w:numPr>
          <w:ilvl w:val="1"/>
          <w:numId w:val="1"/>
        </w:numPr>
        <w:tabs>
          <w:tab w:val="left" w:pos="851"/>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 xml:space="preserve">Регламент устанавливает порядок проведения муниципального публичного зачета по геометрии для обучающихся </w:t>
      </w:r>
      <w:r w:rsidR="00316D1C">
        <w:rPr>
          <w:rFonts w:ascii="Times New Roman" w:hAnsi="Times New Roman" w:cs="Times New Roman"/>
          <w:sz w:val="28"/>
          <w:szCs w:val="28"/>
        </w:rPr>
        <w:t>9</w:t>
      </w:r>
      <w:r w:rsidRPr="004411FF">
        <w:rPr>
          <w:rFonts w:ascii="Times New Roman" w:hAnsi="Times New Roman" w:cs="Times New Roman"/>
          <w:sz w:val="28"/>
          <w:szCs w:val="28"/>
        </w:rPr>
        <w:t xml:space="preserve"> классов в общеобразовательных организациях города Бузулука (далее - муниципальный зачёт).</w:t>
      </w:r>
    </w:p>
    <w:p w:rsidR="004411FF" w:rsidRPr="004411FF" w:rsidRDefault="004411FF" w:rsidP="00C222EC">
      <w:pPr>
        <w:pStyle w:val="a3"/>
        <w:numPr>
          <w:ilvl w:val="1"/>
          <w:numId w:val="1"/>
        </w:numPr>
        <w:tabs>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Муниципальный зачет проводится с целью 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Порядок проведения муниципального публичного зачета</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Участниками муниципального зачета являются обучающиеся  </w:t>
      </w:r>
      <w:r w:rsidR="00316D1C">
        <w:rPr>
          <w:rFonts w:ascii="Times New Roman" w:hAnsi="Times New Roman" w:cs="Times New Roman"/>
          <w:sz w:val="28"/>
          <w:szCs w:val="28"/>
        </w:rPr>
        <w:t>9</w:t>
      </w:r>
      <w:r w:rsidRPr="004411FF">
        <w:rPr>
          <w:rFonts w:ascii="Times New Roman" w:hAnsi="Times New Roman" w:cs="Times New Roman"/>
          <w:sz w:val="28"/>
          <w:szCs w:val="28"/>
        </w:rPr>
        <w:t xml:space="preserve"> классов общеобразовательных организаций города Бузулука.</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органа управления образовательной организации (далее - 00). Обучающиеся, занимающиеся по адаптированным образовательным программам, принимают участие в зачете по желанию.</w:t>
      </w:r>
      <w:r w:rsidR="00316D1C">
        <w:rPr>
          <w:rFonts w:ascii="Times New Roman" w:hAnsi="Times New Roman" w:cs="Times New Roman"/>
          <w:sz w:val="28"/>
          <w:szCs w:val="28"/>
        </w:rPr>
        <w:t xml:space="preserve"> </w:t>
      </w:r>
      <w:r w:rsidR="004A32E6">
        <w:rPr>
          <w:rFonts w:ascii="Times New Roman" w:hAnsi="Times New Roman" w:cs="Times New Roman"/>
          <w:sz w:val="28"/>
          <w:szCs w:val="28"/>
        </w:rPr>
        <w:t>По решению ОО о</w:t>
      </w:r>
      <w:r w:rsidR="004A32E6" w:rsidRPr="004A32E6">
        <w:rPr>
          <w:rFonts w:ascii="Times New Roman" w:hAnsi="Times New Roman" w:cs="Times New Roman"/>
          <w:sz w:val="28"/>
          <w:szCs w:val="28"/>
        </w:rPr>
        <w:t>т зачёта мо</w:t>
      </w:r>
      <w:r w:rsidR="004A32E6">
        <w:rPr>
          <w:rFonts w:ascii="Times New Roman" w:hAnsi="Times New Roman" w:cs="Times New Roman"/>
          <w:sz w:val="28"/>
          <w:szCs w:val="28"/>
        </w:rPr>
        <w:t xml:space="preserve">гут быть </w:t>
      </w:r>
      <w:r w:rsidR="004A32E6" w:rsidRPr="004A32E6">
        <w:rPr>
          <w:rFonts w:ascii="Times New Roman" w:hAnsi="Times New Roman" w:cs="Times New Roman"/>
          <w:sz w:val="28"/>
          <w:szCs w:val="28"/>
        </w:rPr>
        <w:t>освобо</w:t>
      </w:r>
      <w:r w:rsidR="004A32E6">
        <w:rPr>
          <w:rFonts w:ascii="Times New Roman" w:hAnsi="Times New Roman" w:cs="Times New Roman"/>
          <w:sz w:val="28"/>
          <w:szCs w:val="28"/>
        </w:rPr>
        <w:t>ждены обучаю</w:t>
      </w:r>
      <w:r w:rsidR="004A32E6" w:rsidRPr="004A32E6">
        <w:rPr>
          <w:rFonts w:ascii="Times New Roman" w:hAnsi="Times New Roman" w:cs="Times New Roman"/>
          <w:sz w:val="28"/>
          <w:szCs w:val="28"/>
        </w:rPr>
        <w:t>щихся, имеющ</w:t>
      </w:r>
      <w:r w:rsidR="004A32E6">
        <w:rPr>
          <w:rFonts w:ascii="Times New Roman" w:hAnsi="Times New Roman" w:cs="Times New Roman"/>
          <w:sz w:val="28"/>
          <w:szCs w:val="28"/>
        </w:rPr>
        <w:t>ие</w:t>
      </w:r>
      <w:r w:rsidR="004A32E6" w:rsidRPr="004A32E6">
        <w:rPr>
          <w:rFonts w:ascii="Times New Roman" w:hAnsi="Times New Roman" w:cs="Times New Roman"/>
          <w:sz w:val="28"/>
          <w:szCs w:val="28"/>
        </w:rPr>
        <w:t xml:space="preserve"> отличные знания по геометрии по результатам промежуточного контроля</w:t>
      </w:r>
      <w:r w:rsidR="004A32E6">
        <w:rPr>
          <w:rFonts w:ascii="Times New Roman" w:hAnsi="Times New Roman" w:cs="Times New Roman"/>
          <w:sz w:val="28"/>
          <w:szCs w:val="28"/>
        </w:rPr>
        <w:t>.</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Зачет проводится в устной форме по билетам. Возможно проведение муниципального зачёта по геометрии в рамках неформальных мероприятий интеллектуальной направленности (смотр знаний, конкурс знатоков геометрии и др.).</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Предлагается следующая продолжительность</w:t>
      </w:r>
      <w:r w:rsidR="00702506">
        <w:rPr>
          <w:rFonts w:ascii="Times New Roman" w:hAnsi="Times New Roman" w:cs="Times New Roman"/>
          <w:sz w:val="28"/>
          <w:szCs w:val="28"/>
        </w:rPr>
        <w:t xml:space="preserve"> зачета: 20 минут на подготовку,</w:t>
      </w:r>
      <w:r w:rsidRPr="004411FF">
        <w:rPr>
          <w:rFonts w:ascii="Times New Roman" w:hAnsi="Times New Roman" w:cs="Times New Roman"/>
          <w:sz w:val="28"/>
          <w:szCs w:val="28"/>
        </w:rPr>
        <w:t xml:space="preserve"> 10 минут на ответ одного обучающегося.</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Вопросы и задания, входящие в билеты, разрабатываются муниципальным казенным учреждением города Бузулука "Центр развития образования" (далее - МКУ ЦРО)</w:t>
      </w:r>
      <w:r w:rsidR="005C1D26">
        <w:rPr>
          <w:rFonts w:ascii="Times New Roman" w:hAnsi="Times New Roman" w:cs="Times New Roman"/>
          <w:sz w:val="28"/>
          <w:szCs w:val="28"/>
        </w:rPr>
        <w:t xml:space="preserve"> </w:t>
      </w:r>
      <w:r w:rsidR="005C1D26" w:rsidRPr="00590045">
        <w:rPr>
          <w:rFonts w:ascii="Times New Roman" w:hAnsi="Times New Roman" w:cs="Times New Roman"/>
          <w:sz w:val="28"/>
          <w:szCs w:val="28"/>
        </w:rPr>
        <w:t>совмест</w:t>
      </w:r>
      <w:r w:rsidR="00590045">
        <w:rPr>
          <w:rFonts w:ascii="Times New Roman" w:hAnsi="Times New Roman" w:cs="Times New Roman"/>
          <w:sz w:val="28"/>
          <w:szCs w:val="28"/>
        </w:rPr>
        <w:t>н</w:t>
      </w:r>
      <w:r w:rsidR="005C1D26" w:rsidRPr="00590045">
        <w:rPr>
          <w:rFonts w:ascii="Times New Roman" w:hAnsi="Times New Roman" w:cs="Times New Roman"/>
          <w:sz w:val="28"/>
          <w:szCs w:val="28"/>
        </w:rPr>
        <w:t xml:space="preserve">о с </w:t>
      </w:r>
      <w:r w:rsidR="00590045">
        <w:rPr>
          <w:rFonts w:ascii="Times New Roman" w:hAnsi="Times New Roman" w:cs="Times New Roman"/>
          <w:sz w:val="28"/>
          <w:szCs w:val="28"/>
        </w:rPr>
        <w:t>городским методическим объединением учителей математики.</w:t>
      </w:r>
      <w:r w:rsidRPr="004411FF">
        <w:rPr>
          <w:rFonts w:ascii="Times New Roman" w:hAnsi="Times New Roman" w:cs="Times New Roman"/>
          <w:sz w:val="28"/>
          <w:szCs w:val="28"/>
        </w:rPr>
        <w:t xml:space="preserve"> Вопросы и задания охватывают материал 7</w:t>
      </w:r>
      <w:r w:rsidR="00702506">
        <w:rPr>
          <w:rFonts w:ascii="Times New Roman" w:hAnsi="Times New Roman" w:cs="Times New Roman"/>
          <w:sz w:val="28"/>
          <w:szCs w:val="28"/>
        </w:rPr>
        <w:t>-9</w:t>
      </w:r>
      <w:r w:rsidRPr="004411FF">
        <w:rPr>
          <w:rFonts w:ascii="Times New Roman" w:hAnsi="Times New Roman" w:cs="Times New Roman"/>
          <w:sz w:val="28"/>
          <w:szCs w:val="28"/>
        </w:rPr>
        <w:t xml:space="preserve"> класса. Билеты размещаются в открытом доступе на сайте Управления образования администрации города Бузулука.</w:t>
      </w:r>
      <w:r w:rsidR="005C1D26">
        <w:rPr>
          <w:rFonts w:ascii="Times New Roman" w:hAnsi="Times New Roman" w:cs="Times New Roman"/>
          <w:sz w:val="28"/>
          <w:szCs w:val="28"/>
        </w:rPr>
        <w:t xml:space="preserve"> Задачи в билетах носят рекомендательный характер, числовые данные на зачете могут быть изменены.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Обучающиеся сдают зачет в тех общеобразовательных организациях, в которых они обучаются</w:t>
      </w:r>
      <w:r w:rsidR="00726113">
        <w:rPr>
          <w:rFonts w:ascii="Times New Roman" w:hAnsi="Times New Roman" w:cs="Times New Roman"/>
          <w:sz w:val="28"/>
          <w:szCs w:val="28"/>
        </w:rPr>
        <w:t>,</w:t>
      </w:r>
      <w:r w:rsidRPr="004411FF">
        <w:rPr>
          <w:rFonts w:ascii="Times New Roman" w:hAnsi="Times New Roman" w:cs="Times New Roman"/>
          <w:sz w:val="28"/>
          <w:szCs w:val="28"/>
        </w:rPr>
        <w:t xml:space="preserve"> в присутствии комиссии, утвержденной приказом общеобразовательной организации, в составе председателя </w:t>
      </w:r>
      <w:r w:rsidRPr="004411FF">
        <w:rPr>
          <w:rFonts w:ascii="Times New Roman" w:hAnsi="Times New Roman" w:cs="Times New Roman"/>
          <w:sz w:val="28"/>
          <w:szCs w:val="28"/>
        </w:rPr>
        <w:lastRenderedPageBreak/>
        <w:t xml:space="preserve">комиссии (директора школы или его заместителя), членов комиссии (учителей математики данной общеобразовательной организации, представителей органов государственно-общественного управления, Управления образования администрации города Бузулука и родителей обучающихся, представителей общественности).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На зачете обучающимся запрещается пользоваться калькуляторами, мобильными телефонами, письменными заметками, учебниками и справочными материалами.  </w:t>
      </w:r>
    </w:p>
    <w:p w:rsidR="004411FF" w:rsidRPr="004A32E6" w:rsidRDefault="004411FF" w:rsidP="00D1708C">
      <w:pPr>
        <w:pStyle w:val="a3"/>
        <w:numPr>
          <w:ilvl w:val="1"/>
          <w:numId w:val="1"/>
        </w:numPr>
        <w:jc w:val="both"/>
        <w:rPr>
          <w:rFonts w:ascii="Times New Roman" w:hAnsi="Times New Roman" w:cs="Times New Roman"/>
          <w:color w:val="000000" w:themeColor="text1"/>
          <w:sz w:val="28"/>
          <w:szCs w:val="28"/>
        </w:rPr>
      </w:pPr>
      <w:r w:rsidRPr="004A32E6">
        <w:rPr>
          <w:rFonts w:ascii="Times New Roman" w:hAnsi="Times New Roman" w:cs="Times New Roman"/>
          <w:color w:val="000000" w:themeColor="text1"/>
          <w:sz w:val="28"/>
          <w:szCs w:val="28"/>
        </w:rPr>
        <w:t xml:space="preserve">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Управлением образования администрации города Бузулука, но не позднее </w:t>
      </w:r>
      <w:r w:rsidR="004A32E6" w:rsidRPr="004A32E6">
        <w:rPr>
          <w:rFonts w:ascii="Times New Roman" w:hAnsi="Times New Roman" w:cs="Times New Roman"/>
          <w:color w:val="000000" w:themeColor="text1"/>
          <w:sz w:val="28"/>
          <w:szCs w:val="28"/>
        </w:rPr>
        <w:t>1мая</w:t>
      </w:r>
      <w:r w:rsidRPr="004A32E6">
        <w:rPr>
          <w:rFonts w:ascii="Times New Roman" w:hAnsi="Times New Roman" w:cs="Times New Roman"/>
          <w:color w:val="000000" w:themeColor="text1"/>
          <w:sz w:val="28"/>
          <w:szCs w:val="28"/>
        </w:rPr>
        <w:t xml:space="preserve"> текущего года.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Отметка за зачет выставляется в журнал как текущая отметка по геометрии. </w:t>
      </w:r>
    </w:p>
    <w:p w:rsidR="004411FF" w:rsidRPr="004411FF" w:rsidRDefault="004411FF" w:rsidP="00D1708C">
      <w:pPr>
        <w:pStyle w:val="a3"/>
        <w:numPr>
          <w:ilvl w:val="1"/>
          <w:numId w:val="1"/>
        </w:numPr>
        <w:tabs>
          <w:tab w:val="left" w:pos="993"/>
        </w:tabs>
        <w:jc w:val="both"/>
        <w:rPr>
          <w:rFonts w:ascii="Times New Roman" w:hAnsi="Times New Roman" w:cs="Times New Roman"/>
          <w:sz w:val="28"/>
          <w:szCs w:val="28"/>
        </w:rPr>
      </w:pPr>
      <w:r w:rsidRPr="004411FF">
        <w:rPr>
          <w:rFonts w:ascii="Times New Roman" w:hAnsi="Times New Roman" w:cs="Times New Roman"/>
          <w:sz w:val="28"/>
          <w:szCs w:val="28"/>
        </w:rPr>
        <w:t>Отметки за зачет отражаются в протоколе комиссии и должны быть объявлены обучающимся в день его проведения.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Распределение полномочий и функций</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Управление образования администрации города Бузулука  совместно с МКУ ЦРО:</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осуществляет нормативно-правовое и инструктивно-методическое обеспечение проведения регионального зачета в пределах своей компетенции;</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 координирует работу по организации и проведению муниципального зачета;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информирование общеобразовательных организаций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осуществляет анализ результатов муни</w:t>
      </w:r>
      <w:r>
        <w:rPr>
          <w:rFonts w:ascii="Times New Roman" w:hAnsi="Times New Roman" w:cs="Times New Roman"/>
          <w:sz w:val="28"/>
          <w:szCs w:val="28"/>
        </w:rPr>
        <w:t>ци</w:t>
      </w:r>
      <w:r w:rsidRPr="004411FF">
        <w:rPr>
          <w:rFonts w:ascii="Times New Roman" w:hAnsi="Times New Roman" w:cs="Times New Roman"/>
          <w:sz w:val="28"/>
          <w:szCs w:val="28"/>
        </w:rPr>
        <w:t>пального зачета.</w:t>
      </w:r>
    </w:p>
    <w:p w:rsidR="00F06C96" w:rsidRPr="00F06C96" w:rsidRDefault="004411FF" w:rsidP="00D1708C">
      <w:pPr>
        <w:pStyle w:val="a3"/>
        <w:numPr>
          <w:ilvl w:val="1"/>
          <w:numId w:val="1"/>
        </w:numPr>
        <w:jc w:val="both"/>
        <w:rPr>
          <w:rFonts w:ascii="Times New Roman" w:hAnsi="Times New Roman" w:cs="Times New Roman"/>
          <w:color w:val="000000" w:themeColor="text1"/>
          <w:sz w:val="28"/>
          <w:szCs w:val="28"/>
        </w:rPr>
      </w:pPr>
      <w:r w:rsidRPr="00F06C96">
        <w:rPr>
          <w:rFonts w:ascii="Times New Roman" w:hAnsi="Times New Roman" w:cs="Times New Roman"/>
          <w:color w:val="000000" w:themeColor="text1"/>
          <w:sz w:val="28"/>
          <w:szCs w:val="28"/>
        </w:rPr>
        <w:t xml:space="preserve">Общеобразовательные организации: </w:t>
      </w:r>
    </w:p>
    <w:p w:rsidR="004411FF" w:rsidRPr="00F06C96" w:rsidRDefault="00F06C96" w:rsidP="00F06C96">
      <w:pPr>
        <w:pStyle w:val="a3"/>
        <w:numPr>
          <w:ilvl w:val="0"/>
          <w:numId w:val="9"/>
        </w:numPr>
        <w:tabs>
          <w:tab w:val="left" w:pos="426"/>
        </w:tabs>
        <w:ind w:left="851" w:hanging="567"/>
        <w:jc w:val="both"/>
        <w:rPr>
          <w:rFonts w:ascii="Times New Roman" w:hAnsi="Times New Roman" w:cs="Times New Roman"/>
          <w:color w:val="000000" w:themeColor="text1"/>
          <w:sz w:val="28"/>
          <w:szCs w:val="28"/>
        </w:rPr>
      </w:pPr>
      <w:r w:rsidRPr="00F06C96">
        <w:rPr>
          <w:rFonts w:ascii="Times New Roman" w:hAnsi="Times New Roman" w:cs="Times New Roman"/>
          <w:color w:val="000000" w:themeColor="text1"/>
          <w:sz w:val="28"/>
          <w:szCs w:val="28"/>
        </w:rPr>
        <w:t xml:space="preserve">обеспечивают в ходе подготовки и проведения муниципального зачета </w:t>
      </w:r>
      <w:r w:rsidR="004411FF" w:rsidRPr="00F06C96">
        <w:rPr>
          <w:rFonts w:ascii="Times New Roman" w:hAnsi="Times New Roman" w:cs="Times New Roman"/>
          <w:color w:val="000000" w:themeColor="text1"/>
          <w:sz w:val="28"/>
          <w:szCs w:val="28"/>
        </w:rPr>
        <w:t>взаимодействие с Управлением образования администрации города Бузулука, МКУ ЦРО, общеобразовательными организац</w:t>
      </w:r>
      <w:r w:rsidR="00726113" w:rsidRPr="00F06C96">
        <w:rPr>
          <w:rFonts w:ascii="Times New Roman" w:hAnsi="Times New Roman" w:cs="Times New Roman"/>
          <w:color w:val="000000" w:themeColor="text1"/>
          <w:sz w:val="28"/>
          <w:szCs w:val="28"/>
        </w:rPr>
        <w:t>иями, родителями и обучающимися</w:t>
      </w:r>
      <w:r w:rsidRPr="00F06C96">
        <w:rPr>
          <w:rFonts w:ascii="Times New Roman" w:hAnsi="Times New Roman" w:cs="Times New Roman"/>
          <w:color w:val="000000" w:themeColor="text1"/>
          <w:sz w:val="28"/>
          <w:szCs w:val="28"/>
        </w:rPr>
        <w:t>.</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осуществляют контроль за соблюдением установленного регламента проведения муниципального зачета в своей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lastRenderedPageBreak/>
        <w:t>назначают школьного координатора по проведению муниципального зачета;</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издают распорядительные акты, регламентирующие вопросы организации и проведения муниципального зачета в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готовят информацию в МКУ ЦРО, содержащую анализ процедуры проведения и результатов муниципального зачета.</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Комиссии общеобразовательных организаций:</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 xml:space="preserve">организуют проведение муниципального зачета по геометрии для обучающихся </w:t>
      </w:r>
      <w:r w:rsidR="00702506">
        <w:rPr>
          <w:rFonts w:ascii="Times New Roman" w:hAnsi="Times New Roman" w:cs="Times New Roman"/>
          <w:sz w:val="28"/>
          <w:szCs w:val="28"/>
        </w:rPr>
        <w:t>9</w:t>
      </w:r>
      <w:r w:rsidRPr="004411FF">
        <w:rPr>
          <w:rFonts w:ascii="Times New Roman" w:hAnsi="Times New Roman" w:cs="Times New Roman"/>
          <w:sz w:val="28"/>
          <w:szCs w:val="28"/>
        </w:rPr>
        <w:t xml:space="preserve"> классов;</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осуществляют проверку и оценивание ответов обучающихся с использованием единых критериев проверки и оценки работ обучающихся;</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оформляют протоколы результатов зачета;</w:t>
      </w:r>
      <w:r w:rsidRPr="004411FF">
        <w:rPr>
          <w:rFonts w:ascii="Times New Roman" w:hAnsi="Times New Roman" w:cs="Times New Roman"/>
          <w:sz w:val="28"/>
          <w:szCs w:val="28"/>
        </w:rPr>
        <w:tab/>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для направления в МКУ ЦРО;</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готовят предлож</w:t>
      </w:r>
      <w:r>
        <w:rPr>
          <w:rFonts w:ascii="Times New Roman" w:hAnsi="Times New Roman" w:cs="Times New Roman"/>
          <w:sz w:val="28"/>
          <w:szCs w:val="28"/>
        </w:rPr>
        <w:t>е</w:t>
      </w:r>
      <w:r w:rsidRPr="004411FF">
        <w:rPr>
          <w:rFonts w:ascii="Times New Roman" w:hAnsi="Times New Roman" w:cs="Times New Roman"/>
          <w:sz w:val="28"/>
          <w:szCs w:val="28"/>
        </w:rPr>
        <w:t>ния по содержанию билетов, школе оценивания ответов обучающихся и направляют их в МКУ ЦРО;</w:t>
      </w:r>
    </w:p>
    <w:p w:rsidR="00FE1900"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сообщают об обнаружении в билетах некорректных заданий и направляют их в МКУ ЦРО.</w:t>
      </w:r>
    </w:p>
    <w:sectPr w:rsidR="00FE1900" w:rsidRPr="004411FF" w:rsidSect="00DE2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C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BC57A7"/>
    <w:multiLevelType w:val="hybridMultilevel"/>
    <w:tmpl w:val="D204656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E7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E24B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1F57F1"/>
    <w:multiLevelType w:val="hybridMultilevel"/>
    <w:tmpl w:val="983E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C7E71"/>
    <w:multiLevelType w:val="hybridMultilevel"/>
    <w:tmpl w:val="178800B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5A6363"/>
    <w:multiLevelType w:val="hybridMultilevel"/>
    <w:tmpl w:val="27A8B734"/>
    <w:lvl w:ilvl="0" w:tplc="68BC82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44A4547"/>
    <w:multiLevelType w:val="hybridMultilevel"/>
    <w:tmpl w:val="0636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0D4420"/>
    <w:multiLevelType w:val="hybridMultilevel"/>
    <w:tmpl w:val="6512CB2A"/>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B8"/>
    <w:rsid w:val="000A3AC6"/>
    <w:rsid w:val="002B2772"/>
    <w:rsid w:val="00316D1C"/>
    <w:rsid w:val="004411FF"/>
    <w:rsid w:val="004A32E6"/>
    <w:rsid w:val="00590045"/>
    <w:rsid w:val="005C1D26"/>
    <w:rsid w:val="00702506"/>
    <w:rsid w:val="00726113"/>
    <w:rsid w:val="008533B8"/>
    <w:rsid w:val="00A00F71"/>
    <w:rsid w:val="00C222EC"/>
    <w:rsid w:val="00D1708C"/>
    <w:rsid w:val="00DE26D1"/>
    <w:rsid w:val="00DF30DE"/>
    <w:rsid w:val="00F06C96"/>
    <w:rsid w:val="00FE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2019-10-08T18:57:00Z</dcterms:created>
  <dcterms:modified xsi:type="dcterms:W3CDTF">2019-10-08T18:57:00Z</dcterms:modified>
</cp:coreProperties>
</file>