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E7" w:rsidRDefault="005A54E7" w:rsidP="005A54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План-конспект урока математики </w:t>
      </w:r>
    </w:p>
    <w:p w:rsidR="005A54E7" w:rsidRDefault="005A54E7" w:rsidP="005A54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«В» класс МОАУ «СОШ №6»</w:t>
      </w:r>
    </w:p>
    <w:p w:rsidR="005A54E7" w:rsidRDefault="005A54E7" w:rsidP="005A54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proofErr w:type="spellStart"/>
      <w:r>
        <w:rPr>
          <w:b/>
          <w:sz w:val="28"/>
          <w:szCs w:val="28"/>
        </w:rPr>
        <w:t>Торощина</w:t>
      </w:r>
      <w:proofErr w:type="spellEnd"/>
      <w:r>
        <w:rPr>
          <w:b/>
          <w:sz w:val="28"/>
          <w:szCs w:val="28"/>
        </w:rPr>
        <w:t xml:space="preserve"> Елена Владимировна</w:t>
      </w:r>
    </w:p>
    <w:p w:rsidR="005A54E7" w:rsidRDefault="005A54E7" w:rsidP="005A54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«Виды треугольников (по видам углов). Закрепление»</w:t>
      </w:r>
    </w:p>
    <w:p w:rsidR="005A54E7" w:rsidRDefault="005A54E7" w:rsidP="005A54E7">
      <w:pPr>
        <w:spacing w:after="0"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Цель деятельности учителя: </w:t>
      </w:r>
      <w:r>
        <w:rPr>
          <w:sz w:val="28"/>
          <w:szCs w:val="28"/>
        </w:rPr>
        <w:t>способствовать развитию умений классифицировать треугольники по видам углов, зная их существенные признаки: остроугольные, прямоугольные, тупоугольные, чертить треугольники, обозначать вершины углов буквами, решать составные задачи, выполнять деление суммы на число, умножение однозначного числа на трехзначное, соблюдать порядок выполнения действий в числовых выражениях без скобок.</w:t>
      </w:r>
      <w:proofErr w:type="gramEnd"/>
    </w:p>
    <w:p w:rsidR="005A54E7" w:rsidRDefault="005A54E7" w:rsidP="005A54E7">
      <w:pPr>
        <w:spacing w:after="0" w:line="240" w:lineRule="auto"/>
        <w:rPr>
          <w:sz w:val="28"/>
          <w:szCs w:val="28"/>
        </w:rPr>
      </w:pPr>
    </w:p>
    <w:p w:rsidR="005A54E7" w:rsidRDefault="005A54E7" w:rsidP="005A54E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>
        <w:rPr>
          <w:sz w:val="28"/>
          <w:szCs w:val="28"/>
        </w:rPr>
        <w:t>Закрепление знаний и способов действий.</w:t>
      </w:r>
    </w:p>
    <w:p w:rsidR="005A54E7" w:rsidRDefault="005A54E7" w:rsidP="005A54E7">
      <w:pPr>
        <w:spacing w:after="0" w:line="240" w:lineRule="auto"/>
        <w:rPr>
          <w:sz w:val="28"/>
          <w:szCs w:val="28"/>
        </w:rPr>
      </w:pPr>
    </w:p>
    <w:p w:rsidR="005A54E7" w:rsidRDefault="005A54E7" w:rsidP="005A54E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образовательные результаты:</w:t>
      </w:r>
    </w:p>
    <w:p w:rsidR="005A54E7" w:rsidRDefault="005A54E7" w:rsidP="005A54E7">
      <w:pPr>
        <w:spacing w:after="0" w:line="240" w:lineRule="auto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Предметные: </w:t>
      </w:r>
      <w:r>
        <w:rPr>
          <w:sz w:val="28"/>
          <w:szCs w:val="28"/>
        </w:rPr>
        <w:t>(объем освоения и уровень владения компетенциями): научатся классифицировать треугольники по видам углов, выполнять деление суммы на число, умножение однозначного числа на трехзначное, соблюдать порядок выполнения действий в числовых выражениях без скобок.</w:t>
      </w:r>
      <w:proofErr w:type="gramEnd"/>
    </w:p>
    <w:p w:rsidR="005A54E7" w:rsidRDefault="005A54E7" w:rsidP="005A54E7">
      <w:pPr>
        <w:spacing w:after="0" w:line="240" w:lineRule="auto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Метапредметные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(компоненты культурно-</w:t>
      </w:r>
      <w:proofErr w:type="spellStart"/>
      <w:r>
        <w:rPr>
          <w:sz w:val="28"/>
          <w:szCs w:val="28"/>
        </w:rPr>
        <w:t>компетентностного</w:t>
      </w:r>
      <w:proofErr w:type="spellEnd"/>
      <w:r>
        <w:rPr>
          <w:sz w:val="28"/>
          <w:szCs w:val="28"/>
        </w:rPr>
        <w:t xml:space="preserve"> опыта/приобретенная компетентность): овладеют умениями понимать учебную задачу урока, отвечать на вопросы, обобщать собственные представления, слушать собеседника и вести диалог, оценивать свои достижения на уроке, пользоваться учебником.</w:t>
      </w:r>
    </w:p>
    <w:p w:rsidR="005A54E7" w:rsidRDefault="005A54E7" w:rsidP="005A54E7">
      <w:pPr>
        <w:spacing w:after="0" w:line="240" w:lineRule="auto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Личностные: </w:t>
      </w:r>
      <w:r>
        <w:rPr>
          <w:sz w:val="28"/>
          <w:szCs w:val="28"/>
        </w:rPr>
        <w:t>осуществляют самоконтроль и оценку результатов своей учебной деятельности.</w:t>
      </w:r>
      <w:proofErr w:type="gramEnd"/>
    </w:p>
    <w:p w:rsidR="005A54E7" w:rsidRDefault="005A54E7" w:rsidP="005A54E7">
      <w:pPr>
        <w:spacing w:after="0" w:line="240" w:lineRule="auto"/>
        <w:rPr>
          <w:sz w:val="28"/>
          <w:szCs w:val="28"/>
        </w:rPr>
      </w:pPr>
    </w:p>
    <w:p w:rsidR="005A54E7" w:rsidRDefault="005A54E7" w:rsidP="005A54E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Методы обучения: </w:t>
      </w:r>
      <w:r>
        <w:rPr>
          <w:sz w:val="28"/>
          <w:szCs w:val="28"/>
        </w:rPr>
        <w:t xml:space="preserve">словесный, наглядный, практический.  </w:t>
      </w:r>
    </w:p>
    <w:p w:rsidR="005A54E7" w:rsidRDefault="005A54E7" w:rsidP="005A54E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5A54E7" w:rsidRDefault="005A54E7" w:rsidP="005A54E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Формы обучения: </w:t>
      </w:r>
      <w:r>
        <w:rPr>
          <w:sz w:val="28"/>
          <w:szCs w:val="28"/>
        </w:rPr>
        <w:t>фронтальная, индивидуальная, групповая, работа в парах.</w:t>
      </w:r>
    </w:p>
    <w:p w:rsidR="005A54E7" w:rsidRDefault="005A54E7" w:rsidP="005A54E7">
      <w:pPr>
        <w:spacing w:after="0" w:line="240" w:lineRule="auto"/>
        <w:rPr>
          <w:sz w:val="28"/>
          <w:szCs w:val="28"/>
        </w:rPr>
      </w:pPr>
    </w:p>
    <w:p w:rsidR="005A54E7" w:rsidRDefault="005A54E7" w:rsidP="005A54E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Образовательные ресурсы: </w:t>
      </w:r>
      <w:r>
        <w:rPr>
          <w:sz w:val="28"/>
          <w:szCs w:val="28"/>
        </w:rPr>
        <w:t>Математика. 3-4 классы: поурочные планы по программе «Школа России». 1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пт. диск (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ROM</w:t>
      </w:r>
      <w:r>
        <w:rPr>
          <w:sz w:val="28"/>
          <w:szCs w:val="28"/>
        </w:rPr>
        <w:t xml:space="preserve">); </w:t>
      </w:r>
      <w:proofErr w:type="spellStart"/>
      <w:r>
        <w:rPr>
          <w:sz w:val="28"/>
          <w:szCs w:val="28"/>
          <w:lang w:val="en-US"/>
        </w:rPr>
        <w:t>htt</w:t>
      </w:r>
      <w:proofErr w:type="spellEnd"/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nsc</w:t>
      </w:r>
      <w:proofErr w:type="spellEnd"/>
      <w:r>
        <w:rPr>
          <w:sz w:val="28"/>
          <w:szCs w:val="28"/>
        </w:rPr>
        <w:t xml:space="preserve">.1 </w:t>
      </w:r>
      <w:proofErr w:type="spellStart"/>
      <w:r>
        <w:rPr>
          <w:sz w:val="28"/>
          <w:szCs w:val="28"/>
          <w:lang w:val="en-US"/>
        </w:rPr>
        <w:t>september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articlef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php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  <w:lang w:val="en-US"/>
        </w:rPr>
        <w:t>ID</w:t>
      </w:r>
      <w:r>
        <w:rPr>
          <w:sz w:val="28"/>
          <w:szCs w:val="28"/>
        </w:rPr>
        <w:t>=200601111</w:t>
      </w:r>
    </w:p>
    <w:p w:rsidR="005A54E7" w:rsidRDefault="005A54E7" w:rsidP="005A54E7">
      <w:pPr>
        <w:spacing w:after="0" w:line="240" w:lineRule="auto"/>
        <w:rPr>
          <w:sz w:val="28"/>
          <w:szCs w:val="28"/>
        </w:rPr>
      </w:pPr>
    </w:p>
    <w:p w:rsidR="005A54E7" w:rsidRDefault="005A54E7" w:rsidP="005A54E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телевизор, компьютер.</w:t>
      </w:r>
    </w:p>
    <w:p w:rsidR="005A54E7" w:rsidRDefault="005A54E7" w:rsidP="005A54E7">
      <w:pPr>
        <w:spacing w:after="0" w:line="240" w:lineRule="auto"/>
        <w:rPr>
          <w:sz w:val="28"/>
          <w:szCs w:val="28"/>
        </w:rPr>
      </w:pPr>
    </w:p>
    <w:p w:rsidR="005A54E7" w:rsidRDefault="005A54E7" w:rsidP="005A54E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Основные понятия и термины: </w:t>
      </w:r>
      <w:r>
        <w:rPr>
          <w:sz w:val="28"/>
          <w:szCs w:val="28"/>
        </w:rPr>
        <w:t xml:space="preserve">различение треугольников по видам углов, деление суммы на число, умножение однозначного числа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трехзначное.</w:t>
      </w:r>
    </w:p>
    <w:p w:rsidR="005A54E7" w:rsidRDefault="005A54E7" w:rsidP="005A54E7">
      <w:pPr>
        <w:spacing w:after="0" w:line="240" w:lineRule="auto"/>
        <w:rPr>
          <w:sz w:val="28"/>
          <w:szCs w:val="28"/>
        </w:rPr>
      </w:pPr>
    </w:p>
    <w:p w:rsidR="005A54E7" w:rsidRDefault="005A54E7" w:rsidP="005A54E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Организационная структура урока</w:t>
      </w:r>
    </w:p>
    <w:p w:rsidR="005A54E7" w:rsidRDefault="005A54E7" w:rsidP="005A54E7">
      <w:pPr>
        <w:spacing w:after="0" w:line="240" w:lineRule="auto"/>
        <w:jc w:val="center"/>
        <w:rPr>
          <w:b/>
          <w:sz w:val="28"/>
          <w:szCs w:val="28"/>
        </w:rPr>
      </w:pPr>
    </w:p>
    <w:p w:rsidR="005A54E7" w:rsidRDefault="005A54E7" w:rsidP="005A54E7">
      <w:pPr>
        <w:pStyle w:val="a4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момент. Мотивация к учебной деятельности.</w:t>
      </w:r>
    </w:p>
    <w:p w:rsidR="005A54E7" w:rsidRDefault="005A54E7" w:rsidP="005A54E7">
      <w:pPr>
        <w:pStyle w:val="a3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Style w:val="a5"/>
          <w:rFonts w:asciiTheme="minorHAnsi" w:hAnsiTheme="minorHAnsi"/>
          <w:bCs/>
          <w:i w:val="0"/>
          <w:sz w:val="28"/>
          <w:szCs w:val="28"/>
          <w:u w:val="single"/>
        </w:rPr>
        <w:t>Учитель</w:t>
      </w:r>
      <w:r>
        <w:rPr>
          <w:rStyle w:val="a5"/>
          <w:rFonts w:asciiTheme="minorHAnsi" w:hAnsiTheme="minorHAnsi"/>
          <w:bCs/>
          <w:i w:val="0"/>
          <w:sz w:val="28"/>
          <w:szCs w:val="28"/>
        </w:rPr>
        <w:t>:</w:t>
      </w:r>
      <w:r>
        <w:rPr>
          <w:rStyle w:val="a6"/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bCs/>
          <w:sz w:val="28"/>
          <w:szCs w:val="28"/>
        </w:rPr>
        <w:t>Что такое? Что случилось? Почему звенит звонок?</w:t>
      </w:r>
    </w:p>
    <w:p w:rsidR="005A54E7" w:rsidRDefault="005A54E7" w:rsidP="005A54E7">
      <w:pPr>
        <w:pStyle w:val="a3"/>
        <w:spacing w:before="0" w:beforeAutospacing="0" w:after="0" w:afterAutospacing="0"/>
        <w:rPr>
          <w:rFonts w:asciiTheme="minorHAnsi" w:hAnsiTheme="minorHAnsi"/>
          <w:bCs/>
          <w:sz w:val="28"/>
          <w:szCs w:val="28"/>
        </w:rPr>
      </w:pPr>
      <w:r>
        <w:rPr>
          <w:rStyle w:val="a5"/>
          <w:rFonts w:asciiTheme="minorHAnsi" w:hAnsiTheme="minorHAnsi"/>
          <w:bCs/>
          <w:i w:val="0"/>
          <w:sz w:val="28"/>
          <w:szCs w:val="28"/>
          <w:u w:val="single"/>
        </w:rPr>
        <w:t>Дети</w:t>
      </w:r>
      <w:r>
        <w:rPr>
          <w:rStyle w:val="a5"/>
          <w:rFonts w:asciiTheme="minorHAnsi" w:hAnsiTheme="minorHAnsi"/>
          <w:bCs/>
          <w:i w:val="0"/>
          <w:sz w:val="28"/>
          <w:szCs w:val="28"/>
        </w:rPr>
        <w:t>:</w:t>
      </w:r>
      <w:r>
        <w:rPr>
          <w:rStyle w:val="a6"/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bCs/>
          <w:sz w:val="28"/>
          <w:szCs w:val="28"/>
        </w:rPr>
        <w:t>Мы готовы. Стол в порядке. Начинается урок.</w:t>
      </w:r>
    </w:p>
    <w:p w:rsidR="005A54E7" w:rsidRDefault="005A54E7" w:rsidP="005A54E7">
      <w:pPr>
        <w:pStyle w:val="a3"/>
        <w:spacing w:before="0" w:beforeAutospacing="0" w:after="0" w:afterAutospacing="0"/>
        <w:rPr>
          <w:rFonts w:asciiTheme="minorHAnsi" w:hAnsiTheme="minorHAnsi"/>
          <w:bCs/>
          <w:sz w:val="28"/>
          <w:szCs w:val="28"/>
        </w:rPr>
      </w:pPr>
    </w:p>
    <w:p w:rsidR="005A54E7" w:rsidRDefault="005A54E7" w:rsidP="005A54E7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Устный счет</w:t>
      </w:r>
    </w:p>
    <w:p w:rsidR="005A54E7" w:rsidRDefault="005A54E7" w:rsidP="005A54E7">
      <w:pPr>
        <w:pStyle w:val="a3"/>
        <w:spacing w:before="0" w:beforeAutospacing="0" w:after="0" w:afterAutospacing="0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- Сегодня отправимся в путешествие по чудесной стране Геометрии, в удивительный город. А какой, вы об этом узнаете сами, если правильно выполните задание. </w:t>
      </w:r>
    </w:p>
    <w:p w:rsidR="005A54E7" w:rsidRDefault="005A54E7" w:rsidP="005A54E7">
      <w:pPr>
        <w:pStyle w:val="a3"/>
        <w:spacing w:before="0" w:beforeAutospacing="0" w:after="0" w:afterAutospacing="0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- Запишите в строчку, через запятую числа.</w:t>
      </w:r>
    </w:p>
    <w:p w:rsidR="005A54E7" w:rsidRDefault="005A54E7" w:rsidP="005A54E7">
      <w:pPr>
        <w:pStyle w:val="a3"/>
        <w:spacing w:before="0" w:beforeAutospacing="0" w:after="0" w:afterAutospacing="0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- Решите устно примеры и напишите буквы, стоящие перед примером, под полученным ответом.</w:t>
      </w:r>
    </w:p>
    <w:p w:rsidR="005A54E7" w:rsidRDefault="005A54E7" w:rsidP="005A54E7">
      <w:pPr>
        <w:pStyle w:val="a3"/>
        <w:spacing w:before="0" w:beforeAutospacing="0" w:after="0" w:afterAutospacing="0"/>
        <w:rPr>
          <w:rFonts w:asciiTheme="minorHAnsi" w:hAnsiTheme="minorHAnsi"/>
          <w:bCs/>
          <w:sz w:val="28"/>
          <w:szCs w:val="28"/>
        </w:rPr>
      </w:pPr>
    </w:p>
    <w:p w:rsidR="005A54E7" w:rsidRDefault="005A54E7" w:rsidP="005A54E7">
      <w:pPr>
        <w:pStyle w:val="a3"/>
        <w:spacing w:before="0" w:beforeAutospacing="0" w:after="0" w:afterAutospacing="0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О   40 * 8 : 10</w:t>
      </w:r>
      <w:proofErr w:type="gramStart"/>
      <w:r>
        <w:rPr>
          <w:rFonts w:asciiTheme="minorHAnsi" w:hAnsiTheme="minorHAnsi"/>
          <w:bCs/>
          <w:sz w:val="28"/>
          <w:szCs w:val="28"/>
        </w:rPr>
        <w:t xml:space="preserve"> =                                  У</w:t>
      </w:r>
      <w:proofErr w:type="gramEnd"/>
      <w:r>
        <w:rPr>
          <w:rFonts w:asciiTheme="minorHAnsi" w:hAnsiTheme="minorHAnsi"/>
          <w:bCs/>
          <w:sz w:val="28"/>
          <w:szCs w:val="28"/>
        </w:rPr>
        <w:t xml:space="preserve">   250 + 700 =</w:t>
      </w:r>
    </w:p>
    <w:p w:rsidR="005A54E7" w:rsidRDefault="005A54E7" w:rsidP="005A54E7">
      <w:pPr>
        <w:pStyle w:val="a3"/>
        <w:spacing w:before="0" w:beforeAutospacing="0" w:after="0" w:afterAutospacing="0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Т    3 * 20 – 18 =                                 К   560</w:t>
      </w:r>
      <w:proofErr w:type="gramStart"/>
      <w:r>
        <w:rPr>
          <w:rFonts w:asciiTheme="minorHAnsi" w:hAnsiTheme="minorHAnsi"/>
          <w:bCs/>
          <w:sz w:val="28"/>
          <w:szCs w:val="28"/>
        </w:rPr>
        <w:t xml:space="preserve"> :</w:t>
      </w:r>
      <w:proofErr w:type="gramEnd"/>
      <w:r>
        <w:rPr>
          <w:rFonts w:asciiTheme="minorHAnsi" w:hAnsiTheme="minorHAnsi"/>
          <w:bCs/>
          <w:sz w:val="28"/>
          <w:szCs w:val="28"/>
        </w:rPr>
        <w:t xml:space="preserve"> 7 * 4 =</w:t>
      </w:r>
    </w:p>
    <w:p w:rsidR="005A54E7" w:rsidRDefault="005A54E7" w:rsidP="005A54E7">
      <w:pPr>
        <w:pStyle w:val="a3"/>
        <w:spacing w:before="0" w:beforeAutospacing="0" w:after="0" w:afterAutospacing="0"/>
        <w:rPr>
          <w:rFonts w:asciiTheme="minorHAnsi" w:hAnsiTheme="minorHAnsi"/>
          <w:bCs/>
          <w:sz w:val="28"/>
          <w:szCs w:val="28"/>
        </w:rPr>
      </w:pPr>
      <w:proofErr w:type="gramStart"/>
      <w:r>
        <w:rPr>
          <w:rFonts w:asciiTheme="minorHAnsi" w:hAnsiTheme="minorHAnsi"/>
          <w:bCs/>
          <w:sz w:val="28"/>
          <w:szCs w:val="28"/>
        </w:rPr>
        <w:t>Р</w:t>
      </w:r>
      <w:proofErr w:type="gramEnd"/>
      <w:r>
        <w:rPr>
          <w:rFonts w:asciiTheme="minorHAnsi" w:hAnsiTheme="minorHAnsi"/>
          <w:bCs/>
          <w:sz w:val="28"/>
          <w:szCs w:val="28"/>
        </w:rPr>
        <w:t xml:space="preserve">    902 – 600 =                                   Е   880 : 10 =</w:t>
      </w:r>
    </w:p>
    <w:p w:rsidR="005A54E7" w:rsidRDefault="005A54E7" w:rsidP="005A54E7">
      <w:pPr>
        <w:pStyle w:val="a3"/>
        <w:spacing w:before="0" w:beforeAutospacing="0" w:after="0" w:afterAutospacing="0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Л    20 * 7 + 860 =                              Г    30 * 9 – 200 =</w:t>
      </w:r>
    </w:p>
    <w:p w:rsidR="005A54E7" w:rsidRDefault="005A54E7" w:rsidP="005A54E7">
      <w:pPr>
        <w:pStyle w:val="a3"/>
        <w:spacing w:before="0" w:beforeAutospacing="0" w:after="0" w:afterAutospacing="0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Н    96</w:t>
      </w:r>
      <w:proofErr w:type="gramStart"/>
      <w:r>
        <w:rPr>
          <w:rFonts w:asciiTheme="minorHAnsi" w:hAnsiTheme="minorHAnsi"/>
          <w:bCs/>
          <w:sz w:val="28"/>
          <w:szCs w:val="28"/>
        </w:rPr>
        <w:t xml:space="preserve"> :</w:t>
      </w:r>
      <w:proofErr w:type="gramEnd"/>
      <w:r>
        <w:rPr>
          <w:rFonts w:asciiTheme="minorHAnsi" w:hAnsiTheme="minorHAnsi"/>
          <w:bCs/>
          <w:sz w:val="28"/>
          <w:szCs w:val="28"/>
        </w:rPr>
        <w:t xml:space="preserve"> 2 + 4 =                                   Ь    24 * 2 + 2 =</w:t>
      </w:r>
    </w:p>
    <w:p w:rsidR="005A54E7" w:rsidRDefault="005A54E7" w:rsidP="005A54E7">
      <w:pPr>
        <w:pStyle w:val="a3"/>
        <w:spacing w:before="0" w:beforeAutospacing="0" w:after="0" w:afterAutospacing="0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И    482 – 80 =     </w:t>
      </w:r>
    </w:p>
    <w:p w:rsidR="005A54E7" w:rsidRDefault="005A54E7" w:rsidP="005A54E7">
      <w:pPr>
        <w:pStyle w:val="a3"/>
        <w:spacing w:before="0" w:beforeAutospacing="0" w:after="0" w:afterAutospacing="0"/>
        <w:rPr>
          <w:rFonts w:asciiTheme="minorHAnsi" w:hAnsiTheme="minorHAnsi"/>
          <w:bCs/>
          <w:sz w:val="28"/>
          <w:szCs w:val="28"/>
        </w:rPr>
      </w:pPr>
    </w:p>
    <w:p w:rsidR="005A54E7" w:rsidRDefault="005A54E7" w:rsidP="005A54E7">
      <w:pPr>
        <w:pStyle w:val="a3"/>
        <w:spacing w:before="0" w:beforeAutospacing="0" w:after="0" w:afterAutospacing="0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42, 302, 88, 950, 70, 32, 1000, 50, 52, 402, 320.</w:t>
      </w:r>
    </w:p>
    <w:p w:rsidR="005A54E7" w:rsidRDefault="005A54E7" w:rsidP="005A54E7">
      <w:pPr>
        <w:pStyle w:val="a3"/>
        <w:spacing w:before="0" w:beforeAutospacing="0" w:after="0" w:afterAutospacing="0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 Т     </w:t>
      </w:r>
      <w:proofErr w:type="gramStart"/>
      <w:r>
        <w:rPr>
          <w:rFonts w:asciiTheme="minorHAnsi" w:hAnsiTheme="minorHAnsi"/>
          <w:bCs/>
          <w:sz w:val="28"/>
          <w:szCs w:val="28"/>
        </w:rPr>
        <w:t>Р</w:t>
      </w:r>
      <w:proofErr w:type="gramEnd"/>
      <w:r>
        <w:rPr>
          <w:rFonts w:asciiTheme="minorHAnsi" w:hAnsiTheme="minorHAnsi"/>
          <w:bCs/>
          <w:sz w:val="28"/>
          <w:szCs w:val="28"/>
        </w:rPr>
        <w:t xml:space="preserve">      Е      У     Г     О      Л      Ь     Н     И     К</w:t>
      </w:r>
    </w:p>
    <w:p w:rsidR="005A54E7" w:rsidRDefault="005A54E7" w:rsidP="005A54E7">
      <w:pPr>
        <w:pStyle w:val="a3"/>
        <w:spacing w:before="0" w:beforeAutospacing="0" w:after="0" w:afterAutospacing="0"/>
        <w:rPr>
          <w:rFonts w:asciiTheme="minorHAnsi" w:hAnsiTheme="minorHAnsi"/>
          <w:bCs/>
          <w:sz w:val="28"/>
          <w:szCs w:val="28"/>
        </w:rPr>
      </w:pPr>
    </w:p>
    <w:p w:rsidR="005A54E7" w:rsidRDefault="005A54E7" w:rsidP="005A54E7">
      <w:pPr>
        <w:pStyle w:val="a3"/>
        <w:spacing w:before="0" w:beforeAutospacing="0" w:after="0" w:afterAutospacing="0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- Вы верно выполнили задание и узнали, в какой город мы сегодня отправимся. (Город Треугольников)</w:t>
      </w:r>
    </w:p>
    <w:p w:rsidR="005A54E7" w:rsidRDefault="005A54E7" w:rsidP="005A54E7">
      <w:pPr>
        <w:pStyle w:val="a3"/>
        <w:spacing w:before="0" w:beforeAutospacing="0" w:after="0" w:afterAutospacing="0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- А почему эта фигура получила такое название, как вы думаете?</w:t>
      </w:r>
    </w:p>
    <w:p w:rsidR="005A54E7" w:rsidRDefault="005A54E7" w:rsidP="005A54E7">
      <w:pPr>
        <w:pStyle w:val="a3"/>
        <w:spacing w:before="0" w:beforeAutospacing="0" w:after="0" w:afterAutospacing="0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- В городе Треугольников живут люди. Но они пропускают в город только тех, кто хочет много знать о треугольниках и умеет их строить. Значит, если мы хотим побывать в этом городе, нам нужно показать, что мы тоже мастера – строители, архитекторы. Ведь архитекторы – это люди, которые придумывают, как построить дома и даже целый город. Мы тоже с вами уже настоящие мастера в знаниях о треугольниках, поэтому жители города решили нас проверить и предложили игру «Верные или неверные утверждения»</w:t>
      </w:r>
    </w:p>
    <w:p w:rsidR="005A54E7" w:rsidRDefault="005A54E7" w:rsidP="005A54E7">
      <w:pPr>
        <w:pStyle w:val="a3"/>
        <w:spacing w:before="0" w:beforeAutospacing="0" w:after="0" w:afterAutospacing="0"/>
        <w:rPr>
          <w:rFonts w:asciiTheme="minorHAnsi" w:hAnsiTheme="minorHAnsi"/>
          <w:bCs/>
          <w:sz w:val="28"/>
          <w:szCs w:val="28"/>
        </w:rPr>
      </w:pPr>
    </w:p>
    <w:p w:rsidR="005A54E7" w:rsidRDefault="005A54E7" w:rsidP="005A54E7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Актуализация знаний</w:t>
      </w:r>
    </w:p>
    <w:p w:rsidR="005A54E7" w:rsidRDefault="005A54E7" w:rsidP="005A54E7">
      <w:pPr>
        <w:pStyle w:val="a3"/>
        <w:spacing w:before="0" w:beforeAutospacing="0" w:after="0" w:afterAutospacing="0"/>
        <w:ind w:left="1080"/>
        <w:rPr>
          <w:rFonts w:asciiTheme="minorHAnsi" w:hAnsiTheme="minorHAnsi"/>
          <w:b/>
          <w:bCs/>
          <w:sz w:val="28"/>
          <w:szCs w:val="28"/>
        </w:rPr>
      </w:pPr>
    </w:p>
    <w:p w:rsidR="005A54E7" w:rsidRDefault="005A54E7" w:rsidP="005A54E7">
      <w:pPr>
        <w:pStyle w:val="a3"/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Прием «Верные или неверные утверждения»</w:t>
      </w:r>
    </w:p>
    <w:p w:rsidR="005A54E7" w:rsidRDefault="005A54E7" w:rsidP="005A54E7">
      <w:pPr>
        <w:pStyle w:val="a3"/>
        <w:spacing w:before="0" w:beforeAutospacing="0" w:after="0" w:afterAutospacing="0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lastRenderedPageBreak/>
        <w:t>- Выберите верные утверждения:</w:t>
      </w:r>
    </w:p>
    <w:p w:rsidR="005A54E7" w:rsidRDefault="005A54E7" w:rsidP="005A54E7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Тупоугольный треугольник – это треугольник, который нарисован тупым карандашом.</w:t>
      </w:r>
    </w:p>
    <w:p w:rsidR="005A54E7" w:rsidRDefault="005A54E7" w:rsidP="005A54E7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Треугольник – это геометрическая фигура.</w:t>
      </w:r>
    </w:p>
    <w:p w:rsidR="005A54E7" w:rsidRDefault="005A54E7" w:rsidP="005A54E7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Треугольник состоит из трех пересекающихся отрезков.</w:t>
      </w:r>
    </w:p>
    <w:p w:rsidR="005A54E7" w:rsidRDefault="005A54E7" w:rsidP="005A54E7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Бывают треугольники остроумные и тупые.</w:t>
      </w:r>
    </w:p>
    <w:p w:rsidR="005A54E7" w:rsidRDefault="005A54E7" w:rsidP="005A54E7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Треугольник состоит из трех лучей, выходящих из одной точки.</w:t>
      </w:r>
    </w:p>
    <w:p w:rsidR="005A54E7" w:rsidRDefault="005A54E7" w:rsidP="005A54E7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Равносторонние треугольники – это те, у которых все стороны равны.</w:t>
      </w:r>
    </w:p>
    <w:p w:rsidR="005A54E7" w:rsidRDefault="005A54E7" w:rsidP="005A54E7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Бывает треугольник прямоугольный.</w:t>
      </w:r>
    </w:p>
    <w:p w:rsidR="005A54E7" w:rsidRDefault="005A54E7" w:rsidP="005A54E7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Треугольник может быть тощим.</w:t>
      </w:r>
    </w:p>
    <w:p w:rsidR="005A54E7" w:rsidRDefault="005A54E7" w:rsidP="005A54E7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Остроугольный треугольник – это треугольник, который меньше прямого.</w:t>
      </w:r>
    </w:p>
    <w:p w:rsidR="005A54E7" w:rsidRDefault="005A54E7" w:rsidP="005A54E7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Шарль Перро, автор «Красной Шапочки», написал сказку «Любовь угла и линейки».</w:t>
      </w:r>
    </w:p>
    <w:p w:rsidR="005A54E7" w:rsidRDefault="005A54E7" w:rsidP="005A54E7">
      <w:pPr>
        <w:pStyle w:val="a3"/>
        <w:spacing w:before="0" w:beforeAutospacing="0" w:after="0" w:afterAutospacing="0"/>
        <w:ind w:left="720"/>
        <w:rPr>
          <w:rFonts w:asciiTheme="minorHAnsi" w:hAnsiTheme="minorHAnsi"/>
          <w:bCs/>
          <w:sz w:val="28"/>
          <w:szCs w:val="28"/>
        </w:rPr>
      </w:pPr>
    </w:p>
    <w:p w:rsidR="005A54E7" w:rsidRDefault="005A54E7" w:rsidP="005A54E7">
      <w:pPr>
        <w:pStyle w:val="a3"/>
        <w:spacing w:before="0" w:beforeAutospacing="0" w:after="0" w:afterAutospacing="0"/>
        <w:ind w:left="720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- Молодцы! Задание выполнили верно. Теперь мы можем пройти в город Треугольников.</w:t>
      </w:r>
    </w:p>
    <w:p w:rsidR="005A54E7" w:rsidRDefault="005A54E7" w:rsidP="005A54E7">
      <w:pPr>
        <w:pStyle w:val="a3"/>
        <w:spacing w:before="0" w:beforeAutospacing="0" w:after="0" w:afterAutospacing="0"/>
        <w:ind w:left="720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- Но посмотрите, мастера этого города приготовили строительный материал и никак не могут его сосчитать, поэтому обращаются за помощью к нам.</w:t>
      </w:r>
    </w:p>
    <w:p w:rsidR="005A54E7" w:rsidRDefault="005A54E7" w:rsidP="005A54E7">
      <w:pPr>
        <w:pStyle w:val="a3"/>
        <w:spacing w:before="0" w:beforeAutospacing="0" w:after="0" w:afterAutospacing="0"/>
        <w:ind w:left="720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- И предлагают решить примеры № 2, на странице 86 учебника.</w:t>
      </w:r>
    </w:p>
    <w:p w:rsidR="005A54E7" w:rsidRDefault="005A54E7" w:rsidP="005A54E7">
      <w:pPr>
        <w:pStyle w:val="a3"/>
        <w:spacing w:before="0" w:beforeAutospacing="0" w:after="0" w:afterAutospacing="0"/>
        <w:ind w:left="720"/>
        <w:rPr>
          <w:rFonts w:asciiTheme="minorHAnsi" w:hAnsiTheme="minorHAnsi"/>
          <w:bCs/>
          <w:sz w:val="28"/>
          <w:szCs w:val="28"/>
        </w:rPr>
      </w:pPr>
    </w:p>
    <w:p w:rsidR="005A54E7" w:rsidRDefault="005A54E7" w:rsidP="005A54E7">
      <w:pPr>
        <w:pStyle w:val="a3"/>
        <w:spacing w:before="0" w:beforeAutospacing="0" w:after="0" w:afterAutospacing="0"/>
        <w:ind w:left="720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780</w:t>
      </w:r>
      <w:proofErr w:type="gramStart"/>
      <w:r>
        <w:rPr>
          <w:rFonts w:asciiTheme="minorHAnsi" w:hAnsiTheme="minorHAnsi"/>
          <w:bCs/>
          <w:sz w:val="28"/>
          <w:szCs w:val="28"/>
        </w:rPr>
        <w:t xml:space="preserve"> :</w:t>
      </w:r>
      <w:proofErr w:type="gramEnd"/>
      <w:r>
        <w:rPr>
          <w:rFonts w:asciiTheme="minorHAnsi" w:hAnsiTheme="minorHAnsi"/>
          <w:bCs/>
          <w:sz w:val="28"/>
          <w:szCs w:val="28"/>
        </w:rPr>
        <w:t xml:space="preserve"> 6 = 130                    6 * 130 = 780             840 : 2 + 580 = 1000</w:t>
      </w:r>
    </w:p>
    <w:p w:rsidR="005A54E7" w:rsidRDefault="005A54E7" w:rsidP="005A54E7">
      <w:pPr>
        <w:pStyle w:val="a3"/>
        <w:spacing w:before="0" w:beforeAutospacing="0" w:after="0" w:afterAutospacing="0"/>
        <w:ind w:left="720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570</w:t>
      </w:r>
      <w:proofErr w:type="gramStart"/>
      <w:r>
        <w:rPr>
          <w:rFonts w:asciiTheme="minorHAnsi" w:hAnsiTheme="minorHAnsi"/>
          <w:bCs/>
          <w:sz w:val="28"/>
          <w:szCs w:val="28"/>
        </w:rPr>
        <w:t xml:space="preserve"> :</w:t>
      </w:r>
      <w:proofErr w:type="gramEnd"/>
      <w:r>
        <w:rPr>
          <w:rFonts w:asciiTheme="minorHAnsi" w:hAnsiTheme="minorHAnsi"/>
          <w:bCs/>
          <w:sz w:val="28"/>
          <w:szCs w:val="28"/>
        </w:rPr>
        <w:t xml:space="preserve"> 3 = 190                    4 * 240 = 960             650 : 5 + 170 = 300</w:t>
      </w:r>
    </w:p>
    <w:p w:rsidR="005A54E7" w:rsidRDefault="005A54E7" w:rsidP="005A54E7">
      <w:pPr>
        <w:pStyle w:val="a3"/>
        <w:spacing w:before="0" w:beforeAutospacing="0" w:after="0" w:afterAutospacing="0"/>
        <w:ind w:left="720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910</w:t>
      </w:r>
      <w:proofErr w:type="gramStart"/>
      <w:r>
        <w:rPr>
          <w:rFonts w:asciiTheme="minorHAnsi" w:hAnsiTheme="minorHAnsi"/>
          <w:bCs/>
          <w:sz w:val="28"/>
          <w:szCs w:val="28"/>
        </w:rPr>
        <w:t xml:space="preserve"> :</w:t>
      </w:r>
      <w:proofErr w:type="gramEnd"/>
      <w:r>
        <w:rPr>
          <w:rFonts w:asciiTheme="minorHAnsi" w:hAnsiTheme="minorHAnsi"/>
          <w:bCs/>
          <w:sz w:val="28"/>
          <w:szCs w:val="28"/>
        </w:rPr>
        <w:t xml:space="preserve"> 7 = 130                    3 * 170 = 510             880 : 4 – 200 = 20</w:t>
      </w:r>
    </w:p>
    <w:p w:rsidR="005A54E7" w:rsidRDefault="005A54E7" w:rsidP="005A54E7">
      <w:pPr>
        <w:pStyle w:val="a3"/>
        <w:spacing w:before="0" w:beforeAutospacing="0" w:after="0" w:afterAutospacing="0"/>
        <w:ind w:left="720"/>
        <w:rPr>
          <w:rFonts w:asciiTheme="minorHAnsi" w:hAnsiTheme="minorHAnsi"/>
          <w:bCs/>
          <w:sz w:val="28"/>
          <w:szCs w:val="28"/>
        </w:rPr>
      </w:pPr>
    </w:p>
    <w:p w:rsidR="005A54E7" w:rsidRDefault="005A54E7" w:rsidP="005A54E7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Физкультминутка      </w:t>
      </w:r>
    </w:p>
    <w:p w:rsidR="005A54E7" w:rsidRDefault="005A54E7" w:rsidP="005A54E7">
      <w:pPr>
        <w:pStyle w:val="a3"/>
        <w:spacing w:before="0" w:beforeAutospacing="0" w:after="0" w:afterAutospacing="0"/>
        <w:ind w:left="1080"/>
        <w:rPr>
          <w:rFonts w:asciiTheme="minorHAnsi" w:hAnsiTheme="minorHAnsi"/>
          <w:sz w:val="28"/>
          <w:szCs w:val="28"/>
        </w:rPr>
      </w:pPr>
    </w:p>
    <w:p w:rsidR="005A54E7" w:rsidRDefault="005A54E7" w:rsidP="005A54E7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Закрепление изученного материала </w:t>
      </w:r>
    </w:p>
    <w:p w:rsidR="005A54E7" w:rsidRDefault="005A54E7" w:rsidP="005A54E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Каждый архитектор проектирует свой дом по – своему. Поэтому все дома в городе разные. Какой геометрической фигурой представлены дома в городе Треугольников?</w:t>
      </w:r>
    </w:p>
    <w:p w:rsidR="005A54E7" w:rsidRDefault="005A54E7" w:rsidP="005A54E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Вы уже знаете, что все треугольники бывают разных видов, в зависимости от длин сторон и от углов.</w:t>
      </w:r>
    </w:p>
    <w:p w:rsidR="005A54E7" w:rsidRDefault="005A54E7" w:rsidP="005A54E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Поэтому сейчас вы поработаете в парах и составите </w:t>
      </w:r>
      <w:proofErr w:type="spellStart"/>
      <w:r>
        <w:rPr>
          <w:b/>
          <w:sz w:val="28"/>
          <w:szCs w:val="28"/>
        </w:rPr>
        <w:t>Фишбоун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(рыбий скелет) по видам треугольников.</w:t>
      </w:r>
    </w:p>
    <w:p w:rsidR="005A54E7" w:rsidRDefault="005A54E7" w:rsidP="005A54E7">
      <w:pPr>
        <w:spacing w:after="0" w:line="240" w:lineRule="auto"/>
        <w:rPr>
          <w:sz w:val="28"/>
          <w:szCs w:val="28"/>
        </w:rPr>
      </w:pPr>
    </w:p>
    <w:p w:rsidR="005A54E7" w:rsidRDefault="005A54E7" w:rsidP="005A54E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Какие треугольники называются равносторонними, разносторонними и равнобедренными?</w:t>
      </w:r>
    </w:p>
    <w:p w:rsidR="005A54E7" w:rsidRDefault="005A54E7" w:rsidP="005A54E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А какие треугольники называются прямоугольными, остроугольными и тупоугольными?</w:t>
      </w:r>
    </w:p>
    <w:p w:rsidR="005A54E7" w:rsidRDefault="005A54E7" w:rsidP="005A54E7">
      <w:pPr>
        <w:spacing w:after="0" w:line="240" w:lineRule="auto"/>
        <w:rPr>
          <w:sz w:val="28"/>
          <w:szCs w:val="28"/>
        </w:rPr>
      </w:pPr>
    </w:p>
    <w:p w:rsidR="005A54E7" w:rsidRDefault="005A54E7" w:rsidP="005A54E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Если мы оказались в городе, то покажем, какие мы мастера и поможем жителям этого города решить задачу, с которой они столкнулись.</w:t>
      </w:r>
    </w:p>
    <w:p w:rsidR="005A54E7" w:rsidRDefault="005A54E7" w:rsidP="005A54E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 3 на странице 86</w:t>
      </w:r>
    </w:p>
    <w:p w:rsidR="005A54E7" w:rsidRDefault="005A54E7" w:rsidP="005A54E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Прочитайте задание. Что нужно сделать?</w:t>
      </w:r>
    </w:p>
    <w:p w:rsidR="005A54E7" w:rsidRDefault="005A54E7" w:rsidP="005A54E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Прочитайте условие задачи. Как удобнее записать его кратко? (С помощью ключевых слов)</w:t>
      </w:r>
    </w:p>
    <w:p w:rsidR="005A54E7" w:rsidRDefault="005A54E7" w:rsidP="005A54E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Сколько было бригад?</w:t>
      </w:r>
    </w:p>
    <w:p w:rsidR="005A54E7" w:rsidRDefault="005A54E7" w:rsidP="005A54E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Сколько заасфальтировала первая? (Неизвестно, это вопрос задачи.)</w:t>
      </w:r>
    </w:p>
    <w:p w:rsidR="005A54E7" w:rsidRDefault="005A54E7" w:rsidP="005A54E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Сколько заасфальтировала вторая? (230 м)</w:t>
      </w:r>
    </w:p>
    <w:p w:rsidR="005A54E7" w:rsidRDefault="005A54E7" w:rsidP="005A54E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Сколько заасфальтировала третья? (Столько же – 230 м)</w:t>
      </w:r>
    </w:p>
    <w:p w:rsidR="005A54E7" w:rsidRDefault="005A54E7" w:rsidP="005A54E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Что обозначает число 700? (Это общая длина заасфальтированной дороги.)</w:t>
      </w:r>
    </w:p>
    <w:p w:rsidR="005A54E7" w:rsidRDefault="005A54E7" w:rsidP="005A54E7">
      <w:pPr>
        <w:spacing w:after="0" w:line="240" w:lineRule="auto"/>
        <w:rPr>
          <w:sz w:val="28"/>
          <w:szCs w:val="28"/>
        </w:rPr>
      </w:pPr>
    </w:p>
    <w:p w:rsidR="005A54E7" w:rsidRDefault="005A54E7" w:rsidP="005A54E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Разберем разные способы решения задачи. Как могут работать бригады? </w:t>
      </w:r>
      <w:proofErr w:type="gramStart"/>
      <w:r>
        <w:rPr>
          <w:sz w:val="28"/>
          <w:szCs w:val="28"/>
        </w:rPr>
        <w:t>(Могут работать на разных участках одновременно.</w:t>
      </w:r>
      <w:proofErr w:type="gramEnd"/>
      <w:r>
        <w:rPr>
          <w:sz w:val="28"/>
          <w:szCs w:val="28"/>
        </w:rPr>
        <w:t xml:space="preserve"> Могут вместе одновременно сначала на одном участке, потом на втором. Могут по частям, например по сменам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начала вторая и третья, а потом первая.)</w:t>
      </w:r>
    </w:p>
    <w:p w:rsidR="005A54E7" w:rsidRDefault="005A54E7" w:rsidP="005A54E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Сколько способов решения может быть? (Три)</w:t>
      </w:r>
    </w:p>
    <w:p w:rsidR="005A54E7" w:rsidRDefault="005A54E7" w:rsidP="005A54E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Решите задачу разными способами.</w:t>
      </w:r>
    </w:p>
    <w:p w:rsidR="005A54E7" w:rsidRDefault="005A54E7" w:rsidP="005A54E7">
      <w:pPr>
        <w:spacing w:after="0" w:line="240" w:lineRule="auto"/>
        <w:rPr>
          <w:sz w:val="28"/>
          <w:szCs w:val="28"/>
        </w:rPr>
      </w:pPr>
    </w:p>
    <w:p w:rsidR="005A54E7" w:rsidRDefault="005A54E7" w:rsidP="005A54E7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en-US"/>
        </w:rPr>
        <w:t xml:space="preserve">I </w:t>
      </w:r>
      <w:r>
        <w:rPr>
          <w:sz w:val="28"/>
          <w:szCs w:val="28"/>
          <w:u w:val="single"/>
        </w:rPr>
        <w:t>способ</w:t>
      </w:r>
    </w:p>
    <w:p w:rsidR="005A54E7" w:rsidRDefault="005A54E7" w:rsidP="005A54E7">
      <w:pPr>
        <w:pStyle w:val="a4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230 + 230 = 460 (м) –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бригады вместе.</w:t>
      </w:r>
    </w:p>
    <w:p w:rsidR="005A54E7" w:rsidRDefault="005A54E7" w:rsidP="005A54E7">
      <w:pPr>
        <w:pStyle w:val="a4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700 – 460 = 240 (м)</w:t>
      </w:r>
    </w:p>
    <w:p w:rsidR="005A54E7" w:rsidRDefault="005A54E7" w:rsidP="005A54E7">
      <w:pPr>
        <w:pStyle w:val="a4"/>
        <w:spacing w:after="0" w:line="240" w:lineRule="auto"/>
        <w:rPr>
          <w:sz w:val="28"/>
          <w:szCs w:val="28"/>
        </w:rPr>
      </w:pPr>
    </w:p>
    <w:p w:rsidR="005A54E7" w:rsidRDefault="005A54E7" w:rsidP="005A54E7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en-US"/>
        </w:rPr>
        <w:t xml:space="preserve">II </w:t>
      </w:r>
      <w:r>
        <w:rPr>
          <w:sz w:val="28"/>
          <w:szCs w:val="28"/>
          <w:u w:val="single"/>
        </w:rPr>
        <w:t>способ</w:t>
      </w:r>
    </w:p>
    <w:p w:rsidR="005A54E7" w:rsidRDefault="005A54E7" w:rsidP="005A54E7">
      <w:pPr>
        <w:pStyle w:val="a4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230 * 2 = 460 (м) –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бригады вместе.</w:t>
      </w:r>
    </w:p>
    <w:p w:rsidR="005A54E7" w:rsidRDefault="005A54E7" w:rsidP="005A54E7">
      <w:pPr>
        <w:pStyle w:val="a4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700 – 460 = 240 (м)</w:t>
      </w:r>
    </w:p>
    <w:p w:rsidR="005A54E7" w:rsidRDefault="005A54E7" w:rsidP="005A54E7">
      <w:pPr>
        <w:spacing w:after="0" w:line="240" w:lineRule="auto"/>
        <w:rPr>
          <w:sz w:val="28"/>
          <w:szCs w:val="28"/>
          <w:lang w:val="en-US"/>
        </w:rPr>
      </w:pPr>
    </w:p>
    <w:p w:rsidR="005A54E7" w:rsidRDefault="005A54E7" w:rsidP="005A54E7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en-US"/>
        </w:rPr>
        <w:t xml:space="preserve">III </w:t>
      </w:r>
      <w:r>
        <w:rPr>
          <w:sz w:val="28"/>
          <w:szCs w:val="28"/>
          <w:u w:val="single"/>
        </w:rPr>
        <w:t>способ</w:t>
      </w:r>
    </w:p>
    <w:p w:rsidR="005A54E7" w:rsidRDefault="005A54E7" w:rsidP="005A54E7">
      <w:pPr>
        <w:pStyle w:val="a4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700 - 230 = 470 (м) – осталось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бригаде.</w:t>
      </w:r>
    </w:p>
    <w:p w:rsidR="005A54E7" w:rsidRDefault="005A54E7" w:rsidP="005A54E7">
      <w:pPr>
        <w:pStyle w:val="a4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470 – 230 = 240 (м)</w:t>
      </w:r>
    </w:p>
    <w:p w:rsidR="005A54E7" w:rsidRDefault="005A54E7" w:rsidP="005A54E7">
      <w:pPr>
        <w:pStyle w:val="a4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Ответ: 240 м дороги заасфальтировала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бригада.</w:t>
      </w:r>
    </w:p>
    <w:p w:rsidR="005A54E7" w:rsidRDefault="005A54E7" w:rsidP="005A54E7">
      <w:pPr>
        <w:pStyle w:val="a4"/>
        <w:spacing w:after="0" w:line="240" w:lineRule="auto"/>
        <w:rPr>
          <w:sz w:val="28"/>
          <w:szCs w:val="28"/>
        </w:rPr>
      </w:pPr>
    </w:p>
    <w:p w:rsidR="005A54E7" w:rsidRDefault="005A54E7" w:rsidP="005A54E7">
      <w:pPr>
        <w:pStyle w:val="a4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Чем похожи и чем отличаются способы решения?</w:t>
      </w:r>
    </w:p>
    <w:p w:rsidR="005A54E7" w:rsidRDefault="005A54E7" w:rsidP="005A54E7">
      <w:pPr>
        <w:pStyle w:val="a4"/>
        <w:spacing w:after="0" w:line="240" w:lineRule="auto"/>
        <w:rPr>
          <w:sz w:val="28"/>
          <w:szCs w:val="28"/>
        </w:rPr>
      </w:pPr>
    </w:p>
    <w:p w:rsidR="005A54E7" w:rsidRDefault="005A54E7" w:rsidP="005A54E7">
      <w:pPr>
        <w:pStyle w:val="a4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Теперь мы можем продолжить наше путешествие. Но нас впереди ждет испытание. </w:t>
      </w:r>
    </w:p>
    <w:p w:rsidR="005A54E7" w:rsidRDefault="005A54E7" w:rsidP="005A54E7">
      <w:pPr>
        <w:pStyle w:val="a4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Все треугольники перепутались и не могут разобраться, какие из них как называются. Давайте им поможем.</w:t>
      </w:r>
    </w:p>
    <w:p w:rsidR="005A54E7" w:rsidRDefault="005A54E7" w:rsidP="005A54E7">
      <w:pPr>
        <w:pStyle w:val="a4"/>
        <w:spacing w:after="0" w:line="240" w:lineRule="auto"/>
        <w:rPr>
          <w:sz w:val="28"/>
          <w:szCs w:val="28"/>
        </w:rPr>
      </w:pPr>
    </w:p>
    <w:p w:rsidR="005A54E7" w:rsidRDefault="005A54E7" w:rsidP="005A54E7">
      <w:pPr>
        <w:pStyle w:val="a4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 4, страница 86 – самостоятельно.</w:t>
      </w:r>
    </w:p>
    <w:p w:rsidR="005A54E7" w:rsidRDefault="005A54E7" w:rsidP="005A54E7">
      <w:pPr>
        <w:pStyle w:val="a4"/>
        <w:spacing w:after="0" w:line="240" w:lineRule="auto"/>
        <w:rPr>
          <w:b/>
          <w:sz w:val="28"/>
          <w:szCs w:val="28"/>
        </w:rPr>
      </w:pPr>
    </w:p>
    <w:p w:rsidR="005A54E7" w:rsidRDefault="005A54E7" w:rsidP="005A54E7">
      <w:pPr>
        <w:pStyle w:val="a4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Итог урока.</w:t>
      </w:r>
    </w:p>
    <w:p w:rsidR="005A54E7" w:rsidRDefault="005A54E7" w:rsidP="005A54E7">
      <w:pPr>
        <w:pStyle w:val="a4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Вот и подошло к концу наше путешествие в город Треугольников. Мы много узнали интересного об этой удивительной фигуре, поэтому сейчас вы должны составить </w:t>
      </w:r>
      <w:proofErr w:type="spellStart"/>
      <w:r>
        <w:rPr>
          <w:b/>
          <w:sz w:val="28"/>
          <w:szCs w:val="28"/>
        </w:rPr>
        <w:t>Синквейн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 треугольнике. Но сначала повторим правила составления </w:t>
      </w:r>
      <w:proofErr w:type="spellStart"/>
      <w:r>
        <w:rPr>
          <w:sz w:val="28"/>
          <w:szCs w:val="28"/>
        </w:rPr>
        <w:t>Синквейна</w:t>
      </w:r>
      <w:proofErr w:type="spellEnd"/>
      <w:r>
        <w:rPr>
          <w:sz w:val="28"/>
          <w:szCs w:val="28"/>
        </w:rPr>
        <w:t>.</w:t>
      </w:r>
    </w:p>
    <w:p w:rsidR="005A54E7" w:rsidRDefault="005A54E7" w:rsidP="005A54E7">
      <w:pPr>
        <w:pStyle w:val="a4"/>
        <w:spacing w:after="0" w:line="240" w:lineRule="auto"/>
        <w:ind w:left="1080"/>
        <w:rPr>
          <w:sz w:val="28"/>
          <w:szCs w:val="28"/>
        </w:rPr>
      </w:pPr>
    </w:p>
    <w:p w:rsidR="005A54E7" w:rsidRDefault="005A54E7" w:rsidP="005A54E7">
      <w:pPr>
        <w:pStyle w:val="a4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Треугольник.</w:t>
      </w:r>
    </w:p>
    <w:p w:rsidR="005A54E7" w:rsidRDefault="005A54E7" w:rsidP="005A54E7">
      <w:pPr>
        <w:pStyle w:val="a4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Равнобедренный, разносторонний.</w:t>
      </w:r>
    </w:p>
    <w:p w:rsidR="005A54E7" w:rsidRDefault="005A54E7" w:rsidP="005A54E7">
      <w:pPr>
        <w:pStyle w:val="a4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Чертим, строим, сравниваем.</w:t>
      </w:r>
    </w:p>
    <w:p w:rsidR="005A54E7" w:rsidRDefault="005A54E7" w:rsidP="005A54E7">
      <w:pPr>
        <w:pStyle w:val="a4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Две стороны треугольника равны.</w:t>
      </w:r>
    </w:p>
    <w:p w:rsidR="005A54E7" w:rsidRDefault="005A54E7" w:rsidP="005A54E7">
      <w:pPr>
        <w:pStyle w:val="a4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Фигура.</w:t>
      </w:r>
    </w:p>
    <w:p w:rsidR="005A54E7" w:rsidRDefault="005A54E7" w:rsidP="005A54E7">
      <w:pPr>
        <w:pStyle w:val="a4"/>
        <w:spacing w:after="0" w:line="240" w:lineRule="auto"/>
        <w:ind w:left="1440"/>
        <w:rPr>
          <w:sz w:val="28"/>
          <w:szCs w:val="28"/>
        </w:rPr>
      </w:pPr>
    </w:p>
    <w:p w:rsidR="005A54E7" w:rsidRDefault="005A54E7" w:rsidP="005A54E7">
      <w:pPr>
        <w:pStyle w:val="a4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</w:t>
      </w:r>
    </w:p>
    <w:p w:rsidR="005A54E7" w:rsidRDefault="005A54E7" w:rsidP="005A54E7">
      <w:pPr>
        <w:pStyle w:val="a4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Проведем небольшой тест. Вы можете ответить на мой вопрос словом «да» или «нет». Записываете ответы в тетради.</w:t>
      </w:r>
    </w:p>
    <w:p w:rsidR="005A54E7" w:rsidRDefault="005A54E7" w:rsidP="005A54E7">
      <w:pPr>
        <w:pStyle w:val="a4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1. Можете ли вы сразу ответить на вопрос: «Какие треугольники называют прямоугольными?»</w:t>
      </w:r>
    </w:p>
    <w:p w:rsidR="005A54E7" w:rsidRDefault="005A54E7" w:rsidP="005A54E7">
      <w:pPr>
        <w:pStyle w:val="a4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2. Можете ли вы сразу ответить на вопрос: «Какие треугольники называют остроугольными?»</w:t>
      </w:r>
    </w:p>
    <w:p w:rsidR="005A54E7" w:rsidRDefault="005A54E7" w:rsidP="005A54E7">
      <w:pPr>
        <w:pStyle w:val="a4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3. Можете ли вы сразу ответить на вопрос: «Какие треугольники называют тупоугольными?»</w:t>
      </w:r>
    </w:p>
    <w:p w:rsidR="005A54E7" w:rsidRDefault="005A54E7" w:rsidP="005A54E7">
      <w:pPr>
        <w:pStyle w:val="a4"/>
        <w:spacing w:after="0" w:line="240" w:lineRule="auto"/>
        <w:ind w:left="1080"/>
        <w:rPr>
          <w:sz w:val="28"/>
          <w:szCs w:val="28"/>
        </w:rPr>
      </w:pPr>
    </w:p>
    <w:p w:rsidR="005A54E7" w:rsidRDefault="005A54E7" w:rsidP="005A54E7">
      <w:pPr>
        <w:pStyle w:val="a4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Поднимите руки те ребята, у которых три слова да.</w:t>
      </w:r>
    </w:p>
    <w:p w:rsidR="005A54E7" w:rsidRDefault="005A54E7" w:rsidP="005A54E7">
      <w:pPr>
        <w:pStyle w:val="a4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Молодцы!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вы легко справитесь с домашним заданием.</w:t>
      </w:r>
    </w:p>
    <w:p w:rsidR="005A54E7" w:rsidRDefault="005A54E7" w:rsidP="005A54E7">
      <w:pPr>
        <w:pStyle w:val="a4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А тех ребят, у которых есть слова «нет», я прошу не расстраиваться, потому что мы будем говорить о треугольниках и на следующих уроках, и вы обязательно разберетесь в этой теме!</w:t>
      </w:r>
    </w:p>
    <w:p w:rsidR="005A54E7" w:rsidRDefault="005A54E7" w:rsidP="005A54E7">
      <w:pPr>
        <w:pStyle w:val="a4"/>
        <w:spacing w:after="0" w:line="240" w:lineRule="auto"/>
        <w:ind w:left="1080"/>
        <w:rPr>
          <w:sz w:val="28"/>
          <w:szCs w:val="28"/>
        </w:rPr>
      </w:pPr>
    </w:p>
    <w:p w:rsidR="005A54E7" w:rsidRDefault="005A54E7" w:rsidP="005A54E7">
      <w:pPr>
        <w:pStyle w:val="a4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Я надеюсь, </w:t>
      </w:r>
      <w:proofErr w:type="gramStart"/>
      <w:r>
        <w:rPr>
          <w:sz w:val="28"/>
          <w:szCs w:val="28"/>
        </w:rPr>
        <w:t xml:space="preserve">кто – </w:t>
      </w:r>
      <w:proofErr w:type="spellStart"/>
      <w:r>
        <w:rPr>
          <w:sz w:val="28"/>
          <w:szCs w:val="28"/>
        </w:rPr>
        <w:t>нибудь</w:t>
      </w:r>
      <w:proofErr w:type="spellEnd"/>
      <w:proofErr w:type="gramEnd"/>
      <w:r>
        <w:rPr>
          <w:sz w:val="28"/>
          <w:szCs w:val="28"/>
        </w:rPr>
        <w:t xml:space="preserve"> из вас вырастет и станет архитектором. И мы в будущем будем жить в спроектированных вами домах. </w:t>
      </w:r>
    </w:p>
    <w:p w:rsidR="005A54E7" w:rsidRDefault="005A54E7" w:rsidP="005A54E7">
      <w:pPr>
        <w:pStyle w:val="a4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А сегодня самым замечательным строителям и мастерам я поставлю оценки.</w:t>
      </w:r>
    </w:p>
    <w:p w:rsidR="005A54E7" w:rsidRDefault="005A54E7" w:rsidP="005A54E7">
      <w:pPr>
        <w:pStyle w:val="a4"/>
        <w:spacing w:after="0" w:line="240" w:lineRule="auto"/>
        <w:ind w:left="1080"/>
        <w:rPr>
          <w:sz w:val="28"/>
          <w:szCs w:val="28"/>
        </w:rPr>
      </w:pPr>
    </w:p>
    <w:p w:rsidR="005A54E7" w:rsidRDefault="005A54E7" w:rsidP="005A54E7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Домашнее задание</w:t>
      </w:r>
      <w:r>
        <w:rPr>
          <w:sz w:val="28"/>
          <w:szCs w:val="28"/>
        </w:rPr>
        <w:t>.</w:t>
      </w:r>
    </w:p>
    <w:p w:rsidR="005A54E7" w:rsidRDefault="005A54E7" w:rsidP="005A54E7">
      <w:pPr>
        <w:pStyle w:val="a4"/>
        <w:spacing w:after="0" w:line="240" w:lineRule="auto"/>
        <w:ind w:left="1080"/>
        <w:rPr>
          <w:sz w:val="28"/>
          <w:szCs w:val="28"/>
        </w:rPr>
      </w:pPr>
    </w:p>
    <w:p w:rsidR="005A54E7" w:rsidRDefault="005A54E7" w:rsidP="005A54E7">
      <w:pPr>
        <w:pStyle w:val="a4"/>
        <w:spacing w:after="0" w:line="240" w:lineRule="auto"/>
        <w:ind w:left="1080"/>
        <w:rPr>
          <w:sz w:val="28"/>
          <w:szCs w:val="28"/>
        </w:rPr>
      </w:pPr>
    </w:p>
    <w:p w:rsidR="005A54E7" w:rsidRDefault="005A54E7" w:rsidP="005A54E7">
      <w:pPr>
        <w:spacing w:after="0" w:line="240" w:lineRule="auto"/>
        <w:rPr>
          <w:sz w:val="28"/>
          <w:szCs w:val="28"/>
        </w:rPr>
      </w:pPr>
    </w:p>
    <w:p w:rsidR="005A54E7" w:rsidRDefault="005A54E7" w:rsidP="005A54E7">
      <w:pPr>
        <w:spacing w:after="0" w:line="240" w:lineRule="auto"/>
        <w:rPr>
          <w:sz w:val="28"/>
          <w:szCs w:val="28"/>
        </w:rPr>
      </w:pPr>
    </w:p>
    <w:p w:rsidR="0076408B" w:rsidRDefault="0076408B">
      <w:bookmarkStart w:id="0" w:name="_GoBack"/>
      <w:bookmarkEnd w:id="0"/>
    </w:p>
    <w:sectPr w:rsidR="00764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4FD6"/>
    <w:multiLevelType w:val="hybridMultilevel"/>
    <w:tmpl w:val="145C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3029"/>
    <w:multiLevelType w:val="hybridMultilevel"/>
    <w:tmpl w:val="4F422BEC"/>
    <w:lvl w:ilvl="0" w:tplc="C746811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0535D"/>
    <w:multiLevelType w:val="hybridMultilevel"/>
    <w:tmpl w:val="09C66C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613AD"/>
    <w:multiLevelType w:val="hybridMultilevel"/>
    <w:tmpl w:val="B12ED850"/>
    <w:lvl w:ilvl="0" w:tplc="CD26AC7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FB0276"/>
    <w:multiLevelType w:val="hybridMultilevel"/>
    <w:tmpl w:val="370E6A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215C2"/>
    <w:multiLevelType w:val="hybridMultilevel"/>
    <w:tmpl w:val="B448D9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4E7"/>
    <w:rsid w:val="005A54E7"/>
    <w:rsid w:val="0076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54E7"/>
    <w:pPr>
      <w:ind w:left="720"/>
      <w:contextualSpacing/>
    </w:pPr>
  </w:style>
  <w:style w:type="character" w:styleId="a5">
    <w:name w:val="Emphasis"/>
    <w:basedOn w:val="a0"/>
    <w:uiPriority w:val="20"/>
    <w:qFormat/>
    <w:rsid w:val="005A54E7"/>
    <w:rPr>
      <w:i/>
      <w:iCs/>
    </w:rPr>
  </w:style>
  <w:style w:type="character" w:styleId="a6">
    <w:name w:val="Strong"/>
    <w:basedOn w:val="a0"/>
    <w:uiPriority w:val="22"/>
    <w:qFormat/>
    <w:rsid w:val="005A54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54E7"/>
    <w:pPr>
      <w:ind w:left="720"/>
      <w:contextualSpacing/>
    </w:pPr>
  </w:style>
  <w:style w:type="character" w:styleId="a5">
    <w:name w:val="Emphasis"/>
    <w:basedOn w:val="a0"/>
    <w:uiPriority w:val="20"/>
    <w:qFormat/>
    <w:rsid w:val="005A54E7"/>
    <w:rPr>
      <w:i/>
      <w:iCs/>
    </w:rPr>
  </w:style>
  <w:style w:type="character" w:styleId="a6">
    <w:name w:val="Strong"/>
    <w:basedOn w:val="a0"/>
    <w:uiPriority w:val="22"/>
    <w:qFormat/>
    <w:rsid w:val="005A54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1177</Words>
  <Characters>6714</Characters>
  <Application>Microsoft Office Word</Application>
  <DocSecurity>0</DocSecurity>
  <Lines>55</Lines>
  <Paragraphs>15</Paragraphs>
  <ScaleCrop>false</ScaleCrop>
  <Company/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2015-10-22T06:07:00Z</dcterms:created>
  <dcterms:modified xsi:type="dcterms:W3CDTF">2015-10-22T06:08:00Z</dcterms:modified>
</cp:coreProperties>
</file>